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D" w:rsidRDefault="0002628D" w:rsidP="00EB5832">
      <w:pPr>
        <w:spacing w:before="208"/>
        <w:jc w:val="center"/>
        <w:rPr>
          <w:b/>
          <w:u w:val="single"/>
        </w:rPr>
      </w:pPr>
      <w:r w:rsidRPr="00EB5832">
        <w:rPr>
          <w:b/>
          <w:u w:val="single"/>
        </w:rPr>
        <w:t>ANEXO II - MODELO DE PROCURAÇÃO</w:t>
      </w:r>
    </w:p>
    <w:p w:rsidR="006F2400" w:rsidRDefault="006F2400" w:rsidP="00EB5832">
      <w:pPr>
        <w:spacing w:before="208"/>
        <w:jc w:val="center"/>
      </w:pPr>
    </w:p>
    <w:p w:rsidR="006F2400" w:rsidRPr="000B7ED7" w:rsidRDefault="006F2400" w:rsidP="00EB5832">
      <w:pPr>
        <w:spacing w:before="208"/>
        <w:jc w:val="center"/>
      </w:pPr>
    </w:p>
    <w:p w:rsidR="0002628D" w:rsidRDefault="0002628D" w:rsidP="0002628D">
      <w:pPr>
        <w:spacing w:before="208"/>
        <w:jc w:val="center"/>
        <w:rPr>
          <w:b/>
        </w:rPr>
      </w:pPr>
      <w:r>
        <w:rPr>
          <w:rFonts w:ascii="Times New Roman" w:hAnsi="Times New Roman"/>
          <w:spacing w:val="-56"/>
          <w:u w:val="single"/>
        </w:rPr>
        <w:t xml:space="preserve"> </w:t>
      </w:r>
      <w:r>
        <w:rPr>
          <w:b/>
          <w:u w:val="single"/>
        </w:rPr>
        <w:t>PROCURAÇÃO  “EXTRA JUDICIA”</w:t>
      </w:r>
    </w:p>
    <w:p w:rsidR="0002628D" w:rsidRDefault="0002628D" w:rsidP="0002628D">
      <w:pPr>
        <w:rPr>
          <w:b/>
          <w:sz w:val="20"/>
        </w:rPr>
      </w:pPr>
    </w:p>
    <w:p w:rsidR="006F2400" w:rsidRDefault="006F2400" w:rsidP="0002628D">
      <w:pPr>
        <w:rPr>
          <w:b/>
          <w:sz w:val="20"/>
        </w:rPr>
      </w:pPr>
    </w:p>
    <w:p w:rsidR="006F2400" w:rsidRDefault="006F2400" w:rsidP="0002628D">
      <w:pPr>
        <w:rPr>
          <w:b/>
          <w:sz w:val="20"/>
        </w:rPr>
      </w:pPr>
    </w:p>
    <w:p w:rsidR="0002628D" w:rsidRDefault="0002628D" w:rsidP="0002628D">
      <w:pPr>
        <w:rPr>
          <w:b/>
          <w:sz w:val="20"/>
        </w:rPr>
      </w:pPr>
    </w:p>
    <w:p w:rsidR="0002628D" w:rsidRDefault="0002628D" w:rsidP="0002628D">
      <w:pPr>
        <w:spacing w:before="3"/>
        <w:rPr>
          <w:b/>
          <w:sz w:val="17"/>
        </w:rPr>
      </w:pPr>
    </w:p>
    <w:p w:rsidR="0002628D" w:rsidRDefault="0002628D" w:rsidP="0002628D">
      <w:pPr>
        <w:spacing w:before="100" w:line="360" w:lineRule="auto"/>
        <w:jc w:val="both"/>
      </w:pPr>
      <w:r w:rsidRPr="002800BC">
        <w:rPr>
          <w:b/>
        </w:rPr>
        <w:t>OUTORGANTE</w:t>
      </w:r>
      <w:r>
        <w:t xml:space="preserve">: </w:t>
      </w:r>
      <w:r>
        <w:rPr>
          <w:spacing w:val="10"/>
        </w:rPr>
        <w:t xml:space="preserve"> </w:t>
      </w:r>
      <w:r>
        <w:t>...................................................,</w:t>
      </w:r>
      <w:r>
        <w:rPr>
          <w:spacing w:val="48"/>
        </w:rPr>
        <w:t xml:space="preserve"> </w:t>
      </w:r>
      <w:r>
        <w:t xml:space="preserve">(pessoa </w:t>
      </w:r>
      <w:r>
        <w:rPr>
          <w:spacing w:val="9"/>
        </w:rPr>
        <w:t xml:space="preserve"> </w:t>
      </w:r>
      <w:r>
        <w:t xml:space="preserve">jurídica </w:t>
      </w:r>
      <w:r>
        <w:rPr>
          <w:spacing w:val="10"/>
        </w:rPr>
        <w:t xml:space="preserve"> </w:t>
      </w:r>
      <w:r>
        <w:t xml:space="preserve">de </w:t>
      </w:r>
      <w:r>
        <w:rPr>
          <w:spacing w:val="10"/>
        </w:rPr>
        <w:t xml:space="preserve"> </w:t>
      </w:r>
      <w:r>
        <w:t xml:space="preserve">direito </w:t>
      </w:r>
      <w:r>
        <w:rPr>
          <w:spacing w:val="10"/>
        </w:rPr>
        <w:t xml:space="preserve"> </w:t>
      </w:r>
      <w:r>
        <w:t xml:space="preserve">privado, </w:t>
      </w:r>
      <w:r>
        <w:rPr>
          <w:spacing w:val="9"/>
        </w:rPr>
        <w:t xml:space="preserve"> </w:t>
      </w:r>
      <w:r>
        <w:t xml:space="preserve">inscrita </w:t>
      </w:r>
      <w:r>
        <w:rPr>
          <w:spacing w:val="10"/>
        </w:rPr>
        <w:t xml:space="preserve"> </w:t>
      </w:r>
      <w:r>
        <w:t xml:space="preserve">no </w:t>
      </w:r>
      <w:r>
        <w:rPr>
          <w:spacing w:val="10"/>
        </w:rPr>
        <w:t xml:space="preserve"> </w:t>
      </w:r>
      <w:r>
        <w:t xml:space="preserve">CNPJ </w:t>
      </w:r>
      <w:r>
        <w:rPr>
          <w:spacing w:val="10"/>
        </w:rPr>
        <w:t xml:space="preserve"> </w:t>
      </w:r>
      <w:r>
        <w:t xml:space="preserve">sob </w:t>
      </w:r>
      <w:r>
        <w:rPr>
          <w:spacing w:val="11"/>
        </w:rPr>
        <w:t xml:space="preserve"> </w:t>
      </w:r>
      <w:r>
        <w:t xml:space="preserve">o </w:t>
      </w:r>
      <w:r>
        <w:rPr>
          <w:spacing w:val="10"/>
        </w:rPr>
        <w:t xml:space="preserve"> </w:t>
      </w:r>
      <w:r>
        <w:t xml:space="preserve">nº ..............................)   ou   (pessoa   física,   inscrita   no   CPF   sob   o   nº  </w:t>
      </w:r>
      <w:r>
        <w:rPr>
          <w:spacing w:val="46"/>
        </w:rPr>
        <w:t xml:space="preserve"> </w:t>
      </w:r>
      <w:r>
        <w:t>..............................),   com   sede   na   Rua ............................................................,</w:t>
      </w:r>
      <w:r>
        <w:rPr>
          <w:spacing w:val="-9"/>
        </w:rPr>
        <w:t xml:space="preserve"> </w:t>
      </w:r>
      <w:r>
        <w:t>nº</w:t>
      </w:r>
      <w:r>
        <w:rPr>
          <w:spacing w:val="-9"/>
        </w:rPr>
        <w:t xml:space="preserve"> </w:t>
      </w:r>
      <w:r>
        <w:t>.............,</w:t>
      </w:r>
      <w:r>
        <w:rPr>
          <w:spacing w:val="-8"/>
        </w:rPr>
        <w:t xml:space="preserve"> </w:t>
      </w:r>
      <w:r>
        <w:t>bairro</w:t>
      </w:r>
      <w:r>
        <w:rPr>
          <w:spacing w:val="-10"/>
        </w:rPr>
        <w:t xml:space="preserve"> </w:t>
      </w:r>
      <w:r>
        <w:t>....................................,</w:t>
      </w:r>
      <w:r>
        <w:rPr>
          <w:spacing w:val="-6"/>
        </w:rPr>
        <w:t xml:space="preserve"> </w:t>
      </w:r>
      <w:r>
        <w:t>na</w:t>
      </w:r>
      <w:r>
        <w:rPr>
          <w:spacing w:val="-12"/>
        </w:rPr>
        <w:t xml:space="preserve"> </w:t>
      </w:r>
      <w:r>
        <w:t>cidade</w:t>
      </w:r>
      <w:r>
        <w:rPr>
          <w:spacing w:val="-11"/>
        </w:rPr>
        <w:t xml:space="preserve"> </w:t>
      </w:r>
      <w:r>
        <w:t>de,</w:t>
      </w:r>
      <w:r>
        <w:rPr>
          <w:spacing w:val="-9"/>
        </w:rPr>
        <w:t xml:space="preserve"> </w:t>
      </w:r>
      <w:r>
        <w:t>Estado de...........................................,(neste ato representado) pelo(a)</w:t>
      </w:r>
      <w:r>
        <w:tab/>
        <w:t xml:space="preserve">(sócio/diretor/procurador), Sr.(a) ...................................., ....................... (nacionalidade), .............................. (estado civil), ............................  (profissão), portador(a) do  RG  nº  ............................  e  do  CPF nº  .............................,  residente </w:t>
      </w:r>
      <w:r>
        <w:rPr>
          <w:spacing w:val="11"/>
        </w:rPr>
        <w:t xml:space="preserve"> </w:t>
      </w:r>
      <w:r>
        <w:t xml:space="preserve">e domiciliado  na  Rua  ........................................................,  nº  ..........,  na  cidade  de  ...............................,  Estado </w:t>
      </w:r>
      <w:r>
        <w:rPr>
          <w:spacing w:val="42"/>
        </w:rPr>
        <w:t xml:space="preserve"> </w:t>
      </w:r>
      <w:r>
        <w:t xml:space="preserve">de ..................................., </w:t>
      </w:r>
    </w:p>
    <w:p w:rsidR="0002628D" w:rsidRDefault="0002628D" w:rsidP="0002628D">
      <w:pPr>
        <w:spacing w:line="360" w:lineRule="auto"/>
        <w:rPr>
          <w:b/>
        </w:rPr>
      </w:pPr>
    </w:p>
    <w:p w:rsidR="0002628D" w:rsidRDefault="0002628D" w:rsidP="0002628D">
      <w:pPr>
        <w:spacing w:line="360" w:lineRule="auto"/>
      </w:pPr>
      <w:r w:rsidRPr="002800BC">
        <w:rPr>
          <w:b/>
        </w:rPr>
        <w:t>OUTORGADO</w:t>
      </w:r>
      <w:r>
        <w:t xml:space="preserve">: </w:t>
      </w:r>
      <w:r>
        <w:rPr>
          <w:spacing w:val="26"/>
        </w:rPr>
        <w:t xml:space="preserve"> </w:t>
      </w:r>
      <w:r>
        <w:t xml:space="preserve">Sr. </w:t>
      </w:r>
      <w:r>
        <w:rPr>
          <w:spacing w:val="26"/>
        </w:rPr>
        <w:t xml:space="preserve"> </w:t>
      </w:r>
      <w:r>
        <w:t xml:space="preserve">(a) </w:t>
      </w:r>
      <w:r>
        <w:rPr>
          <w:spacing w:val="26"/>
        </w:rPr>
        <w:t xml:space="preserve"> </w:t>
      </w:r>
      <w:r>
        <w:t xml:space="preserve">....................................., </w:t>
      </w:r>
      <w:r>
        <w:rPr>
          <w:spacing w:val="27"/>
        </w:rPr>
        <w:t xml:space="preserve"> </w:t>
      </w:r>
      <w:r>
        <w:t xml:space="preserve">........................... </w:t>
      </w:r>
      <w:r>
        <w:rPr>
          <w:spacing w:val="27"/>
        </w:rPr>
        <w:t xml:space="preserve"> </w:t>
      </w:r>
      <w:r>
        <w:t xml:space="preserve">(nacionalidade), </w:t>
      </w:r>
      <w:r>
        <w:rPr>
          <w:spacing w:val="26"/>
        </w:rPr>
        <w:t xml:space="preserve"> </w:t>
      </w:r>
      <w:r>
        <w:t xml:space="preserve">........................... </w:t>
      </w:r>
      <w:r>
        <w:rPr>
          <w:spacing w:val="27"/>
        </w:rPr>
        <w:t xml:space="preserve"> </w:t>
      </w:r>
      <w:r>
        <w:t xml:space="preserve">(estado </w:t>
      </w:r>
      <w:r>
        <w:rPr>
          <w:spacing w:val="27"/>
        </w:rPr>
        <w:t xml:space="preserve"> </w:t>
      </w:r>
      <w:r>
        <w:t>civil),</w:t>
      </w:r>
    </w:p>
    <w:p w:rsidR="0002628D" w:rsidRDefault="0002628D" w:rsidP="0002628D">
      <w:pPr>
        <w:tabs>
          <w:tab w:val="left" w:leader="dot" w:pos="8289"/>
        </w:tabs>
        <w:spacing w:line="360" w:lineRule="auto"/>
      </w:pPr>
      <w:r>
        <w:t>...................... (profissão), portador(a) do RG nº ...................... e do</w:t>
      </w:r>
      <w:r>
        <w:rPr>
          <w:spacing w:val="26"/>
        </w:rPr>
        <w:t xml:space="preserve"> </w:t>
      </w:r>
      <w:r>
        <w:t>CPF</w:t>
      </w:r>
      <w:r>
        <w:rPr>
          <w:spacing w:val="2"/>
        </w:rPr>
        <w:t xml:space="preserve"> </w:t>
      </w:r>
      <w:r>
        <w:t>nº</w:t>
      </w:r>
      <w:r>
        <w:tab/>
        <w:t>, residente e</w:t>
      </w:r>
      <w:r>
        <w:rPr>
          <w:spacing w:val="1"/>
        </w:rPr>
        <w:t xml:space="preserve"> </w:t>
      </w:r>
      <w:r>
        <w:t>domiciliado</w:t>
      </w:r>
    </w:p>
    <w:p w:rsidR="0002628D" w:rsidRDefault="0002628D" w:rsidP="0002628D">
      <w:pPr>
        <w:spacing w:line="360" w:lineRule="auto"/>
      </w:pPr>
      <w:r>
        <w:t>na   Rua   .................................,   nº   .......,   bairro   ............................,   na   cidade   de   .............................,  Estado</w:t>
      </w:r>
      <w:r>
        <w:rPr>
          <w:spacing w:val="39"/>
        </w:rPr>
        <w:t xml:space="preserve"> </w:t>
      </w:r>
      <w:r>
        <w:t>de</w:t>
      </w:r>
    </w:p>
    <w:p w:rsidR="0002628D" w:rsidRDefault="0002628D" w:rsidP="0002628D">
      <w:pPr>
        <w:spacing w:line="360" w:lineRule="auto"/>
      </w:pPr>
      <w:r>
        <w:t xml:space="preserve">..........................; </w:t>
      </w:r>
    </w:p>
    <w:p w:rsidR="0002628D" w:rsidRDefault="0002628D" w:rsidP="0002628D">
      <w:pPr>
        <w:spacing w:line="360" w:lineRule="auto"/>
      </w:pPr>
    </w:p>
    <w:p w:rsidR="0002628D" w:rsidRDefault="0002628D" w:rsidP="0002628D">
      <w:pPr>
        <w:spacing w:line="360" w:lineRule="auto"/>
        <w:jc w:val="both"/>
      </w:pPr>
      <w:r w:rsidRPr="002800BC">
        <w:rPr>
          <w:b/>
        </w:rPr>
        <w:t>PODERES</w:t>
      </w:r>
      <w:r>
        <w:t>: ao(s) qual(ais) confere amplos poderes para representá-lo(a) no procedimento licitatório, especificamente na</w:t>
      </w:r>
      <w:r>
        <w:rPr>
          <w:spacing w:val="-3"/>
        </w:rPr>
        <w:t xml:space="preserve"> </w:t>
      </w:r>
      <w:r>
        <w:t>licitação</w:t>
      </w:r>
      <w:r>
        <w:rPr>
          <w:spacing w:val="-6"/>
        </w:rPr>
        <w:t xml:space="preserve"> </w:t>
      </w:r>
      <w:r>
        <w:t>modalidade</w:t>
      </w:r>
      <w:r>
        <w:rPr>
          <w:spacing w:val="-5"/>
        </w:rPr>
        <w:t xml:space="preserve"> </w:t>
      </w:r>
      <w:r>
        <w:t>PREGÃO</w:t>
      </w:r>
      <w:r>
        <w:rPr>
          <w:spacing w:val="-3"/>
        </w:rPr>
        <w:t xml:space="preserve"> </w:t>
      </w:r>
      <w:r w:rsidR="000866FD">
        <w:t>ELETRÔNICO</w:t>
      </w:r>
      <w:r>
        <w:rPr>
          <w:spacing w:val="-3"/>
        </w:rPr>
        <w:t xml:space="preserve"> </w:t>
      </w:r>
      <w:r w:rsidR="000C026A">
        <w:rPr>
          <w:spacing w:val="-3"/>
        </w:rPr>
        <w:t xml:space="preserve"> </w:t>
      </w:r>
      <w:r>
        <w:t>nº</w:t>
      </w:r>
      <w:r>
        <w:rPr>
          <w:spacing w:val="-1"/>
        </w:rPr>
        <w:t xml:space="preserve"> </w:t>
      </w:r>
      <w:r w:rsidR="00E875AE">
        <w:rPr>
          <w:spacing w:val="-1"/>
        </w:rPr>
        <w:t>74/2024</w:t>
      </w:r>
      <w:r>
        <w:t>,</w:t>
      </w:r>
      <w:r>
        <w:rPr>
          <w:spacing w:val="-6"/>
        </w:rPr>
        <w:t xml:space="preserve"> </w:t>
      </w:r>
      <w:r>
        <w:t>da</w:t>
      </w:r>
      <w:r>
        <w:rPr>
          <w:spacing w:val="-3"/>
        </w:rPr>
        <w:t xml:space="preserve"> </w:t>
      </w:r>
      <w:r>
        <w:t>Prefeitura</w:t>
      </w:r>
      <w:r>
        <w:rPr>
          <w:spacing w:val="-6"/>
        </w:rPr>
        <w:t xml:space="preserve"> </w:t>
      </w:r>
      <w:r>
        <w:t>Municipal</w:t>
      </w:r>
      <w:r>
        <w:rPr>
          <w:spacing w:val="-5"/>
        </w:rPr>
        <w:t xml:space="preserve"> </w:t>
      </w:r>
      <w:r>
        <w:t>de</w:t>
      </w:r>
      <w:r>
        <w:rPr>
          <w:spacing w:val="-4"/>
        </w:rPr>
        <w:t xml:space="preserve"> </w:t>
      </w:r>
      <w:r>
        <w:t>Pilar</w:t>
      </w:r>
      <w:r>
        <w:rPr>
          <w:spacing w:val="-3"/>
        </w:rPr>
        <w:t xml:space="preserve"> </w:t>
      </w:r>
      <w:r>
        <w:t>do</w:t>
      </w:r>
      <w:r>
        <w:rPr>
          <w:spacing w:val="-6"/>
        </w:rPr>
        <w:t xml:space="preserve"> </w:t>
      </w:r>
      <w:r>
        <w:t>Sul,</w:t>
      </w:r>
      <w:r>
        <w:rPr>
          <w:spacing w:val="-5"/>
        </w:rPr>
        <w:t xml:space="preserve"> </w:t>
      </w:r>
      <w:r>
        <w:t>podendo</w:t>
      </w:r>
      <w:r>
        <w:rPr>
          <w:spacing w:val="-6"/>
        </w:rPr>
        <w:t xml:space="preserve"> </w:t>
      </w:r>
      <w:r>
        <w:t>para</w:t>
      </w:r>
      <w:r>
        <w:rPr>
          <w:spacing w:val="-3"/>
        </w:rPr>
        <w:t xml:space="preserve"> </w:t>
      </w:r>
      <w:r>
        <w:t>tanto prestar esclarecimentos, formular ofertas e demais negociações, assinar atas e declarações, assinar contratos e análogos, visar documentos, receber notificações, interpor recurso, manifestar-se quanto à desistência deste e praticar todos os demais atos inerentes ao referido</w:t>
      </w:r>
      <w:r>
        <w:rPr>
          <w:spacing w:val="-4"/>
        </w:rPr>
        <w:t xml:space="preserve"> </w:t>
      </w:r>
      <w:r>
        <w:t>certame.</w:t>
      </w:r>
    </w:p>
    <w:p w:rsidR="0002628D" w:rsidRDefault="0002628D" w:rsidP="0002628D">
      <w:pPr>
        <w:spacing w:before="5"/>
        <w:rPr>
          <w:sz w:val="13"/>
        </w:rPr>
      </w:pPr>
    </w:p>
    <w:p w:rsidR="0002628D" w:rsidRDefault="0002628D" w:rsidP="0002628D">
      <w:pPr>
        <w:tabs>
          <w:tab w:val="left" w:leader="dot" w:pos="3662"/>
        </w:tabs>
        <w:spacing w:before="100"/>
        <w:jc w:val="right"/>
      </w:pPr>
      <w:r>
        <w:t>..............................,</w:t>
      </w:r>
      <w:r>
        <w:rPr>
          <w:spacing w:val="-1"/>
        </w:rPr>
        <w:t xml:space="preserve"> </w:t>
      </w:r>
      <w:r w:rsidR="00EF65E0">
        <w:t>........  de</w:t>
      </w:r>
      <w:r w:rsidR="00EF65E0">
        <w:tab/>
        <w:t>de 2024</w:t>
      </w:r>
      <w:r w:rsidR="00E848A5">
        <w:t>.</w:t>
      </w:r>
    </w:p>
    <w:p w:rsidR="0002628D" w:rsidRDefault="0002628D" w:rsidP="0002628D">
      <w:pPr>
        <w:rPr>
          <w:sz w:val="24"/>
        </w:rPr>
      </w:pPr>
    </w:p>
    <w:p w:rsidR="0002628D" w:rsidRDefault="0002628D" w:rsidP="0002628D">
      <w:pPr>
        <w:rPr>
          <w:sz w:val="24"/>
        </w:rPr>
      </w:pPr>
    </w:p>
    <w:p w:rsidR="0002628D" w:rsidRDefault="0002628D" w:rsidP="0002628D">
      <w:pPr>
        <w:spacing w:before="205"/>
        <w:jc w:val="center"/>
      </w:pPr>
    </w:p>
    <w:p w:rsidR="0002628D" w:rsidRDefault="0002628D" w:rsidP="0002628D">
      <w:pPr>
        <w:spacing w:before="205"/>
        <w:jc w:val="center"/>
      </w:pPr>
      <w:r>
        <w:t>______________________________________________</w:t>
      </w:r>
    </w:p>
    <w:p w:rsidR="0002628D" w:rsidRDefault="0002628D" w:rsidP="0002628D">
      <w:pPr>
        <w:spacing w:before="205"/>
        <w:jc w:val="center"/>
      </w:pPr>
      <w:r>
        <w:t>Outorgante</w:t>
      </w:r>
    </w:p>
    <w:p w:rsidR="0002628D" w:rsidRDefault="0002628D" w:rsidP="0002628D">
      <w:pPr>
        <w:jc w:val="center"/>
        <w:sectPr w:rsidR="0002628D" w:rsidSect="00235E24">
          <w:headerReference w:type="default" r:id="rId8"/>
          <w:pgSz w:w="11910" w:h="16840"/>
          <w:pgMar w:top="1418" w:right="1134" w:bottom="851" w:left="1134" w:header="125" w:footer="0" w:gutter="0"/>
          <w:cols w:space="720"/>
        </w:sectPr>
      </w:pPr>
    </w:p>
    <w:p w:rsidR="0002628D" w:rsidRPr="00D31664" w:rsidRDefault="0002628D" w:rsidP="0002628D">
      <w:pPr>
        <w:pStyle w:val="Ttulo1"/>
      </w:pPr>
      <w:r w:rsidRPr="00D31664">
        <w:lastRenderedPageBreak/>
        <w:t xml:space="preserve">ANEXO </w:t>
      </w:r>
      <w:r>
        <w:t>III</w:t>
      </w:r>
      <w:r w:rsidRPr="00D31664">
        <w:t xml:space="preserve"> –</w:t>
      </w:r>
      <w:r>
        <w:t xml:space="preserve"> </w:t>
      </w:r>
      <w:r w:rsidRPr="00D31664">
        <w:t>MODELO DE</w:t>
      </w:r>
      <w:r>
        <w:t xml:space="preserve"> </w:t>
      </w:r>
      <w:r w:rsidRPr="00D31664">
        <w:t xml:space="preserve"> DECLARAÇÃO DE CUMPRIMENTO DOS REQUISITOS DE HABILITAÇÃO</w:t>
      </w: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rPr>
          <w:b/>
          <w:sz w:val="24"/>
        </w:rPr>
      </w:pPr>
    </w:p>
    <w:p w:rsidR="0002628D" w:rsidRDefault="0002628D" w:rsidP="0002628D">
      <w:pPr>
        <w:tabs>
          <w:tab w:val="left" w:leader="dot" w:pos="8661"/>
        </w:tabs>
        <w:spacing w:before="140" w:line="360" w:lineRule="auto"/>
        <w:jc w:val="both"/>
      </w:pPr>
      <w:r>
        <w:t>Eu ........................................................................ (nome completo),</w:t>
      </w:r>
      <w:r>
        <w:rPr>
          <w:spacing w:val="35"/>
        </w:rPr>
        <w:t xml:space="preserve"> </w:t>
      </w:r>
      <w:r>
        <w:t>RG</w:t>
      </w:r>
      <w:r>
        <w:rPr>
          <w:spacing w:val="9"/>
        </w:rPr>
        <w:t xml:space="preserve"> </w:t>
      </w:r>
      <w:r>
        <w:t>nº</w:t>
      </w:r>
      <w:r>
        <w:tab/>
        <w:t>, resentante</w:t>
      </w:r>
      <w:r>
        <w:rPr>
          <w:spacing w:val="11"/>
        </w:rPr>
        <w:t xml:space="preserve"> </w:t>
      </w:r>
      <w:r>
        <w:t>legal da ...................................................................................... (denominação da pessoa jurídica),</w:t>
      </w:r>
      <w:r>
        <w:rPr>
          <w:spacing w:val="7"/>
        </w:rPr>
        <w:t xml:space="preserve"> </w:t>
      </w:r>
      <w:r>
        <w:t>CNPJ</w:t>
      </w:r>
      <w:r>
        <w:rPr>
          <w:spacing w:val="2"/>
        </w:rPr>
        <w:t xml:space="preserve"> </w:t>
      </w:r>
      <w:r>
        <w:t>nº</w:t>
      </w:r>
      <w:r>
        <w:tab/>
        <w:t>DECLARO,</w:t>
      </w:r>
      <w:r>
        <w:rPr>
          <w:spacing w:val="-7"/>
        </w:rPr>
        <w:t xml:space="preserve"> </w:t>
      </w:r>
      <w:r>
        <w:t>sob</w:t>
      </w:r>
      <w:r>
        <w:rPr>
          <w:spacing w:val="-4"/>
        </w:rPr>
        <w:t xml:space="preserve"> </w:t>
      </w:r>
      <w:r>
        <w:t>as</w:t>
      </w:r>
      <w:r>
        <w:rPr>
          <w:spacing w:val="-5"/>
        </w:rPr>
        <w:t xml:space="preserve"> </w:t>
      </w:r>
      <w:r>
        <w:t>penas</w:t>
      </w:r>
      <w:r>
        <w:rPr>
          <w:spacing w:val="-7"/>
        </w:rPr>
        <w:t xml:space="preserve"> </w:t>
      </w:r>
      <w:r>
        <w:t>da</w:t>
      </w:r>
      <w:r>
        <w:rPr>
          <w:spacing w:val="-8"/>
        </w:rPr>
        <w:t xml:space="preserve"> </w:t>
      </w:r>
      <w:r>
        <w:t>lei,</w:t>
      </w:r>
      <w:r>
        <w:rPr>
          <w:spacing w:val="-6"/>
        </w:rPr>
        <w:t xml:space="preserve"> </w:t>
      </w:r>
      <w:r>
        <w:t>que</w:t>
      </w:r>
      <w:r>
        <w:rPr>
          <w:spacing w:val="-8"/>
        </w:rPr>
        <w:t xml:space="preserve"> </w:t>
      </w:r>
      <w:r>
        <w:t>a</w:t>
      </w:r>
      <w:r>
        <w:rPr>
          <w:spacing w:val="-8"/>
        </w:rPr>
        <w:t xml:space="preserve"> </w:t>
      </w:r>
      <w:r>
        <w:t>empresa</w:t>
      </w:r>
      <w:r>
        <w:rPr>
          <w:spacing w:val="-8"/>
        </w:rPr>
        <w:t xml:space="preserve"> </w:t>
      </w:r>
      <w:r>
        <w:t>cumpre</w:t>
      </w:r>
      <w:r>
        <w:rPr>
          <w:spacing w:val="-6"/>
        </w:rPr>
        <w:t xml:space="preserve"> </w:t>
      </w:r>
      <w:r>
        <w:t>plenamente</w:t>
      </w:r>
      <w:r>
        <w:rPr>
          <w:spacing w:val="-8"/>
        </w:rPr>
        <w:t xml:space="preserve"> </w:t>
      </w:r>
      <w:r>
        <w:t>as</w:t>
      </w:r>
      <w:r>
        <w:rPr>
          <w:spacing w:val="-7"/>
        </w:rPr>
        <w:t xml:space="preserve"> </w:t>
      </w:r>
      <w:r>
        <w:t>exigências</w:t>
      </w:r>
      <w:r>
        <w:rPr>
          <w:spacing w:val="-8"/>
        </w:rPr>
        <w:t xml:space="preserve"> </w:t>
      </w:r>
      <w:r>
        <w:t>e</w:t>
      </w:r>
      <w:r>
        <w:rPr>
          <w:spacing w:val="-6"/>
        </w:rPr>
        <w:t xml:space="preserve"> </w:t>
      </w:r>
      <w:r>
        <w:t>os</w:t>
      </w:r>
      <w:r>
        <w:rPr>
          <w:spacing w:val="-6"/>
        </w:rPr>
        <w:t xml:space="preserve"> </w:t>
      </w:r>
      <w:r>
        <w:t>requisitos</w:t>
      </w:r>
      <w:r>
        <w:rPr>
          <w:spacing w:val="-7"/>
        </w:rPr>
        <w:t xml:space="preserve"> </w:t>
      </w:r>
      <w:r>
        <w:t>de</w:t>
      </w:r>
      <w:r>
        <w:rPr>
          <w:spacing w:val="-6"/>
        </w:rPr>
        <w:t xml:space="preserve"> </w:t>
      </w:r>
      <w:r>
        <w:t>habilitação</w:t>
      </w:r>
      <w:r>
        <w:rPr>
          <w:spacing w:val="-6"/>
        </w:rPr>
        <w:t xml:space="preserve"> </w:t>
      </w:r>
      <w:r>
        <w:t>previstos no</w:t>
      </w:r>
      <w:r>
        <w:rPr>
          <w:spacing w:val="-15"/>
        </w:rPr>
        <w:t xml:space="preserve"> </w:t>
      </w:r>
      <w:r>
        <w:t>instrumento</w:t>
      </w:r>
      <w:r>
        <w:rPr>
          <w:spacing w:val="-17"/>
        </w:rPr>
        <w:t xml:space="preserve"> </w:t>
      </w:r>
      <w:r>
        <w:t>convocatório</w:t>
      </w:r>
      <w:r>
        <w:rPr>
          <w:spacing w:val="-15"/>
        </w:rPr>
        <w:t xml:space="preserve"> </w:t>
      </w:r>
      <w:r>
        <w:t>do</w:t>
      </w:r>
      <w:r>
        <w:rPr>
          <w:spacing w:val="-15"/>
        </w:rPr>
        <w:t xml:space="preserve"> </w:t>
      </w:r>
      <w:r>
        <w:t>Pregão</w:t>
      </w:r>
      <w:r w:rsidR="000866FD">
        <w:t xml:space="preserve"> Eletrônico</w:t>
      </w:r>
      <w:r>
        <w:rPr>
          <w:spacing w:val="-17"/>
        </w:rPr>
        <w:t xml:space="preserve"> </w:t>
      </w:r>
      <w:r>
        <w:t>nº</w:t>
      </w:r>
      <w:r w:rsidR="00A01C25">
        <w:t xml:space="preserve"> </w:t>
      </w:r>
      <w:r w:rsidR="00E875AE">
        <w:t>74/2024</w:t>
      </w:r>
      <w:r>
        <w:rPr>
          <w:spacing w:val="-15"/>
        </w:rPr>
        <w:t xml:space="preserve"> </w:t>
      </w:r>
      <w:r>
        <w:t>,</w:t>
      </w:r>
      <w:r>
        <w:rPr>
          <w:spacing w:val="-15"/>
        </w:rPr>
        <w:t xml:space="preserve"> </w:t>
      </w:r>
      <w:r>
        <w:t>realizado</w:t>
      </w:r>
      <w:r>
        <w:rPr>
          <w:spacing w:val="-15"/>
        </w:rPr>
        <w:t xml:space="preserve"> </w:t>
      </w:r>
      <w:r>
        <w:t>pela</w:t>
      </w:r>
      <w:r>
        <w:rPr>
          <w:spacing w:val="-17"/>
        </w:rPr>
        <w:t xml:space="preserve"> </w:t>
      </w:r>
      <w:r>
        <w:t>Prefeitura</w:t>
      </w:r>
      <w:r>
        <w:rPr>
          <w:spacing w:val="-15"/>
        </w:rPr>
        <w:t xml:space="preserve"> </w:t>
      </w:r>
      <w:r>
        <w:t>Municipal</w:t>
      </w:r>
      <w:r>
        <w:rPr>
          <w:spacing w:val="-15"/>
        </w:rPr>
        <w:t xml:space="preserve"> </w:t>
      </w:r>
      <w:r>
        <w:t>de</w:t>
      </w:r>
      <w:r>
        <w:rPr>
          <w:spacing w:val="-17"/>
        </w:rPr>
        <w:t xml:space="preserve"> </w:t>
      </w:r>
      <w:r>
        <w:t>Pilar</w:t>
      </w:r>
      <w:r>
        <w:rPr>
          <w:spacing w:val="-15"/>
        </w:rPr>
        <w:t xml:space="preserve"> </w:t>
      </w:r>
      <w:r>
        <w:t>do</w:t>
      </w:r>
      <w:r>
        <w:rPr>
          <w:spacing w:val="-17"/>
        </w:rPr>
        <w:t xml:space="preserve"> </w:t>
      </w:r>
      <w:r>
        <w:t>Sul,</w:t>
      </w:r>
      <w:r>
        <w:rPr>
          <w:spacing w:val="-17"/>
        </w:rPr>
        <w:t xml:space="preserve"> </w:t>
      </w:r>
      <w:r>
        <w:t>inexistindo</w:t>
      </w:r>
      <w:r>
        <w:rPr>
          <w:spacing w:val="-17"/>
        </w:rPr>
        <w:t xml:space="preserve"> </w:t>
      </w:r>
      <w:r>
        <w:t>qualquer fato impeditivo de sua participação neste</w:t>
      </w:r>
      <w:r>
        <w:rPr>
          <w:spacing w:val="-8"/>
        </w:rPr>
        <w:t xml:space="preserve"> </w:t>
      </w:r>
      <w:r>
        <w:t>certame.</w:t>
      </w:r>
    </w:p>
    <w:p w:rsidR="0002628D" w:rsidRDefault="0002628D" w:rsidP="0002628D">
      <w:pPr>
        <w:rPr>
          <w:sz w:val="24"/>
        </w:rPr>
      </w:pPr>
    </w:p>
    <w:p w:rsidR="0002628D" w:rsidRDefault="0002628D" w:rsidP="0002628D">
      <w:pPr>
        <w:rPr>
          <w:sz w:val="24"/>
        </w:rPr>
      </w:pPr>
    </w:p>
    <w:p w:rsidR="0002628D" w:rsidRDefault="0002628D" w:rsidP="0002628D">
      <w:pPr>
        <w:tabs>
          <w:tab w:val="left" w:leader="dot" w:pos="2810"/>
        </w:tabs>
        <w:spacing w:before="206"/>
        <w:jc w:val="right"/>
      </w:pPr>
      <w:r>
        <w:t>...................,</w:t>
      </w:r>
      <w:r>
        <w:rPr>
          <w:spacing w:val="-1"/>
        </w:rPr>
        <w:t xml:space="preserve"> </w:t>
      </w:r>
      <w:r w:rsidR="001F7134">
        <w:t>....</w:t>
      </w:r>
      <w:r w:rsidR="00EF65E0">
        <w:t>... de</w:t>
      </w:r>
      <w:r w:rsidR="00EF65E0">
        <w:tab/>
        <w:t>de 2024</w:t>
      </w:r>
      <w:r w:rsidR="00E848A5">
        <w:t>.</w:t>
      </w:r>
    </w:p>
    <w:p w:rsidR="0002628D" w:rsidRDefault="0002628D" w:rsidP="0002628D">
      <w:pPr>
        <w:rPr>
          <w:sz w:val="20"/>
        </w:rPr>
      </w:pPr>
    </w:p>
    <w:p w:rsidR="0002628D" w:rsidRDefault="0002628D" w:rsidP="0002628D">
      <w:pPr>
        <w:rPr>
          <w:sz w:val="20"/>
        </w:rPr>
      </w:pPr>
    </w:p>
    <w:p w:rsidR="0002628D" w:rsidRDefault="0002628D" w:rsidP="0002628D">
      <w:pPr>
        <w:spacing w:before="1"/>
        <w:rPr>
          <w:sz w:val="20"/>
        </w:rPr>
      </w:pPr>
    </w:p>
    <w:p w:rsidR="0002628D" w:rsidRDefault="0002628D" w:rsidP="0002628D">
      <w:pPr>
        <w:spacing w:before="1"/>
        <w:rPr>
          <w:sz w:val="20"/>
        </w:rPr>
      </w:pPr>
    </w:p>
    <w:p w:rsidR="0002628D" w:rsidRDefault="002F6D66" w:rsidP="0002628D">
      <w:pPr>
        <w:spacing w:before="1"/>
        <w:rPr>
          <w:sz w:val="20"/>
        </w:rPr>
      </w:pPr>
      <w:r>
        <w:rPr>
          <w:noProof/>
          <w:lang w:val="pt-BR" w:eastAsia="pt-BR" w:bidi="ar-SA"/>
        </w:rPr>
        <mc:AlternateContent>
          <mc:Choice Requires="wps">
            <w:drawing>
              <wp:anchor distT="4294967293" distB="4294967293" distL="0" distR="0" simplePos="0" relativeHeight="251624960"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5269" id="Line 6" o:spid="_x0000_s1026" style="position:absolute;z-index:-25169152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xeedeB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02628D" w:rsidRDefault="0002628D" w:rsidP="0002628D"/>
    <w:p w:rsidR="0002628D" w:rsidRDefault="0002628D" w:rsidP="0002628D">
      <w:pPr>
        <w:jc w:val="center"/>
      </w:pPr>
      <w:r>
        <w:t>Nome e assinatura do representante</w:t>
      </w:r>
    </w:p>
    <w:p w:rsidR="0002628D" w:rsidRDefault="0002628D" w:rsidP="0002628D">
      <w:pPr>
        <w:jc w:val="center"/>
      </w:pPr>
      <w:r>
        <w:t>RG nº...............................................</w:t>
      </w:r>
    </w:p>
    <w:p w:rsidR="00EF65E0" w:rsidRDefault="0002628D" w:rsidP="006011F0">
      <w:pPr>
        <w:pStyle w:val="Ttulo1"/>
      </w:pPr>
      <w:r>
        <w:br w:type="page"/>
      </w:r>
      <w:r w:rsidR="006011F0">
        <w:t>ANEXO IV</w:t>
      </w:r>
      <w:r w:rsidR="006011F0" w:rsidRPr="00BB48D3">
        <w:t xml:space="preserve"> – DECLARAÇÃO DE ENQUADRAMENTO COMO ME OU EPP </w:t>
      </w:r>
    </w:p>
    <w:p w:rsidR="006011F0" w:rsidRPr="00BB48D3" w:rsidRDefault="006011F0" w:rsidP="006011F0">
      <w:pPr>
        <w:pStyle w:val="Ttulo1"/>
      </w:pPr>
      <w:r w:rsidRPr="00BB48D3">
        <w:t>DECLARAÇÃO</w:t>
      </w: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rPr>
          <w:b/>
          <w:sz w:val="20"/>
        </w:rPr>
      </w:pPr>
    </w:p>
    <w:p w:rsidR="006011F0" w:rsidRDefault="006011F0" w:rsidP="006011F0">
      <w:pPr>
        <w:spacing w:before="10"/>
        <w:rPr>
          <w:b/>
          <w:sz w:val="20"/>
        </w:rPr>
      </w:pPr>
    </w:p>
    <w:p w:rsidR="006011F0" w:rsidRDefault="006011F0" w:rsidP="006011F0">
      <w:pPr>
        <w:spacing w:before="101" w:line="360" w:lineRule="auto"/>
        <w:jc w:val="both"/>
      </w:pPr>
      <w:r>
        <w:t xml:space="preserve">(nome/razão    social),.........................................................................................................................    inscrita    no </w:t>
      </w:r>
      <w:r>
        <w:rPr>
          <w:spacing w:val="16"/>
        </w:rPr>
        <w:t xml:space="preserve"> </w:t>
      </w:r>
      <w:r>
        <w:t>CNPJ</w:t>
      </w:r>
    </w:p>
    <w:p w:rsidR="006011F0" w:rsidRDefault="006011F0" w:rsidP="006011F0">
      <w:pPr>
        <w:tabs>
          <w:tab w:val="left" w:pos="3609"/>
          <w:tab w:val="left" w:pos="4408"/>
          <w:tab w:val="left" w:pos="5788"/>
          <w:tab w:val="left" w:pos="6527"/>
          <w:tab w:val="left" w:pos="7356"/>
          <w:tab w:val="left" w:pos="9007"/>
          <w:tab w:val="left" w:pos="9928"/>
        </w:tabs>
        <w:spacing w:line="360" w:lineRule="auto"/>
        <w:jc w:val="both"/>
      </w:pPr>
      <w:r>
        <w:t xml:space="preserve">................................................. por intermédio de seu representante legal o(a) Sr(a).............................................................................................,       portador(a)       da       Carteira       de     </w:t>
      </w:r>
      <w:r>
        <w:rPr>
          <w:spacing w:val="20"/>
        </w:rPr>
        <w:t xml:space="preserve"> </w:t>
      </w:r>
      <w:r>
        <w:t>Identidade nº................................... e do</w:t>
      </w:r>
      <w:r>
        <w:rPr>
          <w:spacing w:val="-26"/>
        </w:rPr>
        <w:t xml:space="preserve"> </w:t>
      </w:r>
      <w:r>
        <w:t>CPF</w:t>
      </w:r>
      <w:r>
        <w:rPr>
          <w:spacing w:val="-6"/>
        </w:rPr>
        <w:t xml:space="preserve"> </w:t>
      </w:r>
      <w:r>
        <w:t>nº..............................,</w:t>
      </w:r>
      <w:r>
        <w:rPr>
          <w:spacing w:val="-8"/>
        </w:rPr>
        <w:t xml:space="preserve"> </w:t>
      </w:r>
      <w:r>
        <w:t>para</w:t>
      </w:r>
      <w:r>
        <w:rPr>
          <w:spacing w:val="-9"/>
        </w:rPr>
        <w:t xml:space="preserve"> </w:t>
      </w:r>
      <w:r>
        <w:t>fins</w:t>
      </w:r>
      <w:r>
        <w:rPr>
          <w:spacing w:val="-8"/>
        </w:rPr>
        <w:t xml:space="preserve"> </w:t>
      </w:r>
      <w:r>
        <w:t>do</w:t>
      </w:r>
      <w:r>
        <w:rPr>
          <w:spacing w:val="-10"/>
        </w:rPr>
        <w:t xml:space="preserve"> </w:t>
      </w:r>
      <w:r>
        <w:t>disposto</w:t>
      </w:r>
      <w:r>
        <w:rPr>
          <w:spacing w:val="-9"/>
        </w:rPr>
        <w:t xml:space="preserve"> </w:t>
      </w:r>
      <w:r>
        <w:t>na</w:t>
      </w:r>
      <w:r>
        <w:rPr>
          <w:spacing w:val="-10"/>
        </w:rPr>
        <w:t xml:space="preserve"> </w:t>
      </w:r>
      <w:r>
        <w:t>Lei</w:t>
      </w:r>
      <w:r>
        <w:rPr>
          <w:spacing w:val="-5"/>
        </w:rPr>
        <w:t xml:space="preserve"> </w:t>
      </w:r>
      <w:r>
        <w:t>Complementar</w:t>
      </w:r>
      <w:r>
        <w:rPr>
          <w:spacing w:val="-9"/>
        </w:rPr>
        <w:t xml:space="preserve"> </w:t>
      </w:r>
      <w:r>
        <w:t>nº</w:t>
      </w:r>
      <w:r>
        <w:rPr>
          <w:spacing w:val="-7"/>
        </w:rPr>
        <w:t xml:space="preserve"> </w:t>
      </w:r>
      <w:r>
        <w:t>123/06</w:t>
      </w:r>
      <w:r>
        <w:rPr>
          <w:spacing w:val="-10"/>
        </w:rPr>
        <w:t xml:space="preserve"> </w:t>
      </w:r>
      <w:r>
        <w:t xml:space="preserve">notocante ao direito de preferência e critérios de desempate no </w:t>
      </w:r>
      <w:r w:rsidR="0064505E">
        <w:t xml:space="preserve">Pregão Eletrônico n.º </w:t>
      </w:r>
      <w:r w:rsidR="00E875AE">
        <w:t>74/2024</w:t>
      </w:r>
      <w:r>
        <w:t xml:space="preserve"> , sob as sanções administrativas cabíveis e sob as penas da lei, DECLARA ser MICROEMPRESA ou EMPRESA DE PEQUENO PORTE nos</w:t>
      </w:r>
      <w:r>
        <w:rPr>
          <w:spacing w:val="-5"/>
        </w:rPr>
        <w:t xml:space="preserve"> </w:t>
      </w:r>
      <w:r>
        <w:t>termos</w:t>
      </w:r>
      <w:r>
        <w:rPr>
          <w:spacing w:val="-5"/>
        </w:rPr>
        <w:t xml:space="preserve"> </w:t>
      </w:r>
      <w:r>
        <w:t>da</w:t>
      </w:r>
      <w:r>
        <w:rPr>
          <w:spacing w:val="-7"/>
        </w:rPr>
        <w:t xml:space="preserve"> </w:t>
      </w:r>
      <w:r>
        <w:t>legislação</w:t>
      </w:r>
      <w:r>
        <w:rPr>
          <w:spacing w:val="-7"/>
        </w:rPr>
        <w:t xml:space="preserve"> </w:t>
      </w:r>
      <w:r>
        <w:t>vigente,</w:t>
      </w:r>
      <w:r>
        <w:rPr>
          <w:spacing w:val="-5"/>
        </w:rPr>
        <w:t xml:space="preserve"> </w:t>
      </w:r>
      <w:r>
        <w:t>não</w:t>
      </w:r>
      <w:r>
        <w:rPr>
          <w:spacing w:val="-4"/>
        </w:rPr>
        <w:t xml:space="preserve"> </w:t>
      </w:r>
      <w:r>
        <w:t>possuindo</w:t>
      </w:r>
      <w:r>
        <w:rPr>
          <w:spacing w:val="-8"/>
        </w:rPr>
        <w:t xml:space="preserve"> </w:t>
      </w:r>
      <w:r>
        <w:t>nenhum</w:t>
      </w:r>
      <w:r>
        <w:rPr>
          <w:spacing w:val="-4"/>
        </w:rPr>
        <w:t xml:space="preserve"> </w:t>
      </w:r>
      <w:r>
        <w:t>dos</w:t>
      </w:r>
      <w:r>
        <w:rPr>
          <w:spacing w:val="-5"/>
        </w:rPr>
        <w:t xml:space="preserve"> </w:t>
      </w:r>
      <w:r>
        <w:t>impedimentos</w:t>
      </w:r>
      <w:r>
        <w:rPr>
          <w:spacing w:val="-4"/>
        </w:rPr>
        <w:t xml:space="preserve"> </w:t>
      </w:r>
      <w:r>
        <w:t>previstos</w:t>
      </w:r>
      <w:r>
        <w:rPr>
          <w:spacing w:val="-5"/>
        </w:rPr>
        <w:t xml:space="preserve"> </w:t>
      </w:r>
      <w:r>
        <w:t>no</w:t>
      </w:r>
      <w:r>
        <w:rPr>
          <w:spacing w:val="-7"/>
        </w:rPr>
        <w:t xml:space="preserve"> </w:t>
      </w:r>
      <w:r>
        <w:t>§</w:t>
      </w:r>
      <w:r>
        <w:rPr>
          <w:spacing w:val="-6"/>
        </w:rPr>
        <w:t xml:space="preserve"> </w:t>
      </w:r>
      <w:r>
        <w:t>4º</w:t>
      </w:r>
      <w:r>
        <w:rPr>
          <w:spacing w:val="-4"/>
        </w:rPr>
        <w:t xml:space="preserve"> </w:t>
      </w:r>
      <w:r>
        <w:t>do</w:t>
      </w:r>
      <w:r>
        <w:rPr>
          <w:spacing w:val="-8"/>
        </w:rPr>
        <w:t xml:space="preserve"> </w:t>
      </w:r>
      <w:r>
        <w:t>artigo</w:t>
      </w:r>
      <w:r>
        <w:rPr>
          <w:spacing w:val="-7"/>
        </w:rPr>
        <w:t xml:space="preserve"> </w:t>
      </w:r>
      <w:r>
        <w:t>3º</w:t>
      </w:r>
      <w:r>
        <w:rPr>
          <w:spacing w:val="-5"/>
        </w:rPr>
        <w:t xml:space="preserve"> </w:t>
      </w:r>
      <w:r>
        <w:t>da</w:t>
      </w:r>
      <w:r>
        <w:rPr>
          <w:spacing w:val="-5"/>
        </w:rPr>
        <w:t xml:space="preserve"> </w:t>
      </w:r>
      <w:r>
        <w:t>referida</w:t>
      </w:r>
      <w:r>
        <w:rPr>
          <w:spacing w:val="-6"/>
        </w:rPr>
        <w:t xml:space="preserve"> </w:t>
      </w:r>
      <w:r>
        <w:t>Lei Complementar.</w:t>
      </w:r>
    </w:p>
    <w:p w:rsidR="006011F0" w:rsidRDefault="006011F0" w:rsidP="006011F0">
      <w:pPr>
        <w:spacing w:before="2"/>
        <w:rPr>
          <w:sz w:val="13"/>
        </w:rPr>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EF65E0">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F6D66" w:rsidP="006011F0">
      <w:pPr>
        <w:spacing w:before="1"/>
        <w:rPr>
          <w:sz w:val="20"/>
        </w:rPr>
      </w:pPr>
      <w:r>
        <w:rPr>
          <w:noProof/>
          <w:lang w:val="pt-BR" w:eastAsia="pt-BR" w:bidi="ar-SA"/>
        </w:rPr>
        <mc:AlternateContent>
          <mc:Choice Requires="wps">
            <w:drawing>
              <wp:anchor distT="4294967293" distB="4294967293" distL="0" distR="0" simplePos="0" relativeHeight="251625984"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7827A" id="Line 6" o:spid="_x0000_s1026" style="position:absolute;z-index:-25169049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dd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CizZ10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02628D" w:rsidRDefault="006011F0" w:rsidP="006011F0">
      <w:pPr>
        <w:jc w:val="center"/>
        <w:rPr>
          <w:b/>
        </w:rPr>
      </w:pPr>
      <w:r>
        <w:t>RG nº...............................................</w:t>
      </w:r>
    </w:p>
    <w:p w:rsidR="0002628D" w:rsidRPr="0002628D" w:rsidRDefault="0002628D">
      <w:pPr>
        <w:rPr>
          <w:b/>
        </w:rPr>
      </w:pPr>
    </w:p>
    <w:p w:rsidR="0002628D" w:rsidRDefault="0002628D">
      <w:pPr>
        <w:rPr>
          <w:b/>
          <w:u w:val="single"/>
        </w:rPr>
      </w:pPr>
    </w:p>
    <w:p w:rsidR="006011F0" w:rsidRDefault="006011F0">
      <w:pPr>
        <w:rPr>
          <w:b/>
          <w:u w:val="single"/>
        </w:rPr>
      </w:pPr>
      <w:r>
        <w:br w:type="page"/>
      </w:r>
    </w:p>
    <w:p w:rsidR="00F258D0" w:rsidRPr="0002628D" w:rsidRDefault="0064505E" w:rsidP="0002628D">
      <w:pPr>
        <w:pStyle w:val="Ttulo1"/>
        <w:rPr>
          <w:bCs/>
        </w:rPr>
      </w:pPr>
      <w:r>
        <w:t xml:space="preserve">PREGÃO ELETRÔNICO Nº </w:t>
      </w:r>
      <w:r w:rsidR="00E875AE">
        <w:t>74/2024</w:t>
      </w:r>
    </w:p>
    <w:p w:rsidR="00256794" w:rsidRDefault="00256794" w:rsidP="00922E5A">
      <w:pPr>
        <w:pStyle w:val="Ttulo1"/>
      </w:pPr>
      <w:r>
        <w:t>A</w:t>
      </w:r>
      <w:r w:rsidR="0002628D">
        <w:t>NEXO V</w:t>
      </w:r>
      <w:r w:rsidR="002A5E4A">
        <w:t xml:space="preserve"> – MODELO DE PROPOSTA COMERCIAL</w:t>
      </w:r>
    </w:p>
    <w:tbl>
      <w:tblPr>
        <w:tblStyle w:val="TableNormal"/>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981"/>
        <w:gridCol w:w="3768"/>
      </w:tblGrid>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RAZÃO SOCIAL:</w:t>
            </w:r>
          </w:p>
        </w:tc>
      </w:tr>
      <w:tr w:rsidR="00256794" w:rsidTr="00A50C5A">
        <w:trPr>
          <w:trHeight w:val="454"/>
          <w:jc w:val="center"/>
        </w:trPr>
        <w:tc>
          <w:tcPr>
            <w:tcW w:w="9728" w:type="dxa"/>
            <w:gridSpan w:val="3"/>
          </w:tcPr>
          <w:p w:rsidR="00256794" w:rsidRPr="00A62AD0" w:rsidRDefault="00A62AD0" w:rsidP="00960E9B">
            <w:pPr>
              <w:rPr>
                <w:b/>
                <w:sz w:val="21"/>
              </w:rPr>
            </w:pPr>
            <w:r w:rsidRPr="00A62AD0">
              <w:rPr>
                <w:b/>
                <w:sz w:val="21"/>
              </w:rPr>
              <w:t>ENDEREÇO:</w:t>
            </w:r>
          </w:p>
        </w:tc>
      </w:tr>
      <w:tr w:rsidR="00256794" w:rsidTr="00A50C5A">
        <w:trPr>
          <w:trHeight w:val="454"/>
          <w:jc w:val="center"/>
        </w:trPr>
        <w:tc>
          <w:tcPr>
            <w:tcW w:w="2979" w:type="dxa"/>
          </w:tcPr>
          <w:p w:rsidR="00256794" w:rsidRPr="00A62AD0" w:rsidRDefault="00A62AD0" w:rsidP="00960E9B">
            <w:pPr>
              <w:rPr>
                <w:b/>
                <w:sz w:val="21"/>
              </w:rPr>
            </w:pPr>
            <w:r w:rsidRPr="00A62AD0">
              <w:rPr>
                <w:b/>
                <w:sz w:val="21"/>
              </w:rPr>
              <w:t>CIDADE:</w:t>
            </w:r>
          </w:p>
        </w:tc>
        <w:tc>
          <w:tcPr>
            <w:tcW w:w="2981" w:type="dxa"/>
          </w:tcPr>
          <w:p w:rsidR="00256794" w:rsidRPr="00A62AD0" w:rsidRDefault="00A62AD0" w:rsidP="00960E9B">
            <w:pPr>
              <w:rPr>
                <w:b/>
                <w:sz w:val="21"/>
              </w:rPr>
            </w:pPr>
            <w:r w:rsidRPr="00A62AD0">
              <w:rPr>
                <w:b/>
                <w:sz w:val="21"/>
              </w:rPr>
              <w:t>CEP:</w:t>
            </w:r>
          </w:p>
        </w:tc>
        <w:tc>
          <w:tcPr>
            <w:tcW w:w="3768" w:type="dxa"/>
          </w:tcPr>
          <w:p w:rsidR="00256794" w:rsidRPr="00A62AD0" w:rsidRDefault="00A62AD0" w:rsidP="00960E9B">
            <w:pPr>
              <w:rPr>
                <w:b/>
                <w:sz w:val="21"/>
              </w:rPr>
            </w:pPr>
            <w:r w:rsidRPr="00A62AD0">
              <w:rPr>
                <w:b/>
                <w:sz w:val="21"/>
              </w:rPr>
              <w:t>FONE/FAX:</w:t>
            </w:r>
          </w:p>
        </w:tc>
      </w:tr>
      <w:tr w:rsidR="00256794" w:rsidTr="00A50C5A">
        <w:trPr>
          <w:trHeight w:val="454"/>
          <w:jc w:val="center"/>
        </w:trPr>
        <w:tc>
          <w:tcPr>
            <w:tcW w:w="5960" w:type="dxa"/>
            <w:gridSpan w:val="2"/>
          </w:tcPr>
          <w:p w:rsidR="00256794" w:rsidRPr="00A62AD0" w:rsidRDefault="00A62AD0" w:rsidP="00960E9B">
            <w:pPr>
              <w:rPr>
                <w:b/>
                <w:sz w:val="21"/>
              </w:rPr>
            </w:pPr>
            <w:r w:rsidRPr="00A62AD0">
              <w:rPr>
                <w:b/>
                <w:sz w:val="21"/>
              </w:rPr>
              <w:t>E-MAIL:</w:t>
            </w:r>
          </w:p>
        </w:tc>
        <w:tc>
          <w:tcPr>
            <w:tcW w:w="3768" w:type="dxa"/>
          </w:tcPr>
          <w:p w:rsidR="00256794" w:rsidRPr="00A62AD0" w:rsidRDefault="00A62AD0" w:rsidP="00960E9B">
            <w:pPr>
              <w:rPr>
                <w:b/>
                <w:sz w:val="21"/>
              </w:rPr>
            </w:pPr>
            <w:r w:rsidRPr="00A62AD0">
              <w:rPr>
                <w:b/>
                <w:sz w:val="21"/>
              </w:rPr>
              <w:t>CNPJ Nº</w:t>
            </w:r>
          </w:p>
        </w:tc>
      </w:tr>
    </w:tbl>
    <w:p w:rsidR="00256794" w:rsidRDefault="00256794" w:rsidP="00256794">
      <w:pPr>
        <w:spacing w:before="8"/>
        <w:rPr>
          <w:b/>
          <w:sz w:val="21"/>
        </w:rPr>
      </w:pPr>
    </w:p>
    <w:p w:rsidR="00256794" w:rsidRPr="00E90C23" w:rsidRDefault="00256794" w:rsidP="00256794">
      <w:pPr>
        <w:spacing w:before="1"/>
        <w:ind w:left="612"/>
        <w:jc w:val="center"/>
        <w:rPr>
          <w:b/>
        </w:rPr>
      </w:pPr>
      <w:r w:rsidRPr="00E90C23">
        <w:rPr>
          <w:b/>
          <w:u w:val="single"/>
        </w:rPr>
        <w:t>PROPOSTA FINANCEIRA</w:t>
      </w:r>
    </w:p>
    <w:p w:rsidR="00256794" w:rsidRDefault="00256794" w:rsidP="00256794">
      <w:pPr>
        <w:spacing w:before="10"/>
        <w:rPr>
          <w:sz w:val="21"/>
        </w:rPr>
      </w:pPr>
    </w:p>
    <w:p w:rsidR="00C40613" w:rsidRDefault="00C40613" w:rsidP="00C40613">
      <w:pPr>
        <w:ind w:firstLine="284"/>
        <w:jc w:val="both"/>
      </w:pPr>
      <w:r>
        <w:t xml:space="preserve">Objeto: </w:t>
      </w:r>
      <w:r w:rsidR="00FD59C7" w:rsidRPr="00A509D4">
        <w:rPr>
          <w:b/>
        </w:rPr>
        <w:t>AQUISIÇÃO DE VEÍCULO TIPO VIATURA OPERACIONAL SUV, ZERO QUILÔMETRO</w:t>
      </w:r>
      <w:r w:rsidRPr="00087876">
        <w:rPr>
          <w:b/>
        </w:rPr>
        <w:t xml:space="preserve">, </w:t>
      </w:r>
      <w:r w:rsidRPr="00A0353A">
        <w:t>em atendimento a Prefeitura Municipal de Pilar do Sul, conforme especificações constantes no ANEXO I – TERMO DE REFERÊNCIA</w:t>
      </w:r>
      <w:r>
        <w:t>.</w:t>
      </w:r>
    </w:p>
    <w:p w:rsidR="00C40613" w:rsidRDefault="00C40613" w:rsidP="00C40613">
      <w:pPr>
        <w:ind w:firstLine="284"/>
        <w:jc w:val="both"/>
      </w:pPr>
    </w:p>
    <w:tbl>
      <w:tblPr>
        <w:tblStyle w:val="Tabelacomgrade"/>
        <w:tblW w:w="5000" w:type="pct"/>
        <w:jc w:val="center"/>
        <w:tblLook w:val="04A0" w:firstRow="1" w:lastRow="0" w:firstColumn="1" w:lastColumn="0" w:noHBand="0" w:noVBand="1"/>
      </w:tblPr>
      <w:tblGrid>
        <w:gridCol w:w="647"/>
        <w:gridCol w:w="909"/>
        <w:gridCol w:w="5394"/>
        <w:gridCol w:w="1008"/>
        <w:gridCol w:w="940"/>
        <w:gridCol w:w="960"/>
      </w:tblGrid>
      <w:tr w:rsidR="00372BF2" w:rsidRPr="00E12AC5" w:rsidTr="00372BF2">
        <w:trPr>
          <w:jc w:val="center"/>
        </w:trPr>
        <w:tc>
          <w:tcPr>
            <w:tcW w:w="328" w:type="pct"/>
            <w:vAlign w:val="center"/>
          </w:tcPr>
          <w:p w:rsidR="00372BF2" w:rsidRPr="00A26134" w:rsidRDefault="00372BF2" w:rsidP="00372BF2">
            <w:pPr>
              <w:jc w:val="center"/>
              <w:rPr>
                <w:rFonts w:cs="Arial"/>
                <w:b/>
              </w:rPr>
            </w:pPr>
            <w:r w:rsidRPr="00A26134">
              <w:rPr>
                <w:rFonts w:cs="Arial"/>
                <w:b/>
              </w:rPr>
              <w:t>ITEM</w:t>
            </w:r>
          </w:p>
        </w:tc>
        <w:tc>
          <w:tcPr>
            <w:tcW w:w="461" w:type="pct"/>
            <w:vAlign w:val="center"/>
          </w:tcPr>
          <w:p w:rsidR="00372BF2" w:rsidRPr="00A26134" w:rsidRDefault="00372BF2" w:rsidP="00372BF2">
            <w:pPr>
              <w:jc w:val="center"/>
              <w:rPr>
                <w:rFonts w:cs="Arial"/>
                <w:b/>
              </w:rPr>
            </w:pPr>
            <w:r w:rsidRPr="00A26134">
              <w:rPr>
                <w:rFonts w:cs="Arial"/>
                <w:b/>
              </w:rPr>
              <w:t>QUANT.</w:t>
            </w:r>
          </w:p>
        </w:tc>
        <w:tc>
          <w:tcPr>
            <w:tcW w:w="2736" w:type="pct"/>
            <w:vAlign w:val="center"/>
          </w:tcPr>
          <w:p w:rsidR="00372BF2" w:rsidRPr="00A509D4" w:rsidRDefault="00372BF2" w:rsidP="00372BF2">
            <w:pPr>
              <w:ind w:firstLine="10"/>
              <w:jc w:val="center"/>
              <w:rPr>
                <w:rFonts w:cs="Arial"/>
                <w:b/>
              </w:rPr>
            </w:pPr>
            <w:r w:rsidRPr="00A509D4">
              <w:rPr>
                <w:rFonts w:cs="Arial"/>
                <w:b/>
              </w:rPr>
              <w:t>DESCRIÇÃO</w:t>
            </w:r>
          </w:p>
        </w:tc>
        <w:tc>
          <w:tcPr>
            <w:tcW w:w="511" w:type="pct"/>
          </w:tcPr>
          <w:p w:rsidR="00372BF2" w:rsidRPr="00E12AC5" w:rsidRDefault="00372BF2" w:rsidP="00372BF2">
            <w:pPr>
              <w:ind w:firstLine="10"/>
              <w:jc w:val="center"/>
              <w:rPr>
                <w:rFonts w:cs="Arial"/>
                <w:b/>
              </w:rPr>
            </w:pPr>
            <w:r>
              <w:rPr>
                <w:rFonts w:cs="Arial"/>
                <w:b/>
              </w:rPr>
              <w:t>MARCA / MODELO</w:t>
            </w:r>
          </w:p>
        </w:tc>
        <w:tc>
          <w:tcPr>
            <w:tcW w:w="477" w:type="pct"/>
          </w:tcPr>
          <w:p w:rsidR="00372BF2" w:rsidRDefault="00372BF2" w:rsidP="00372BF2">
            <w:pPr>
              <w:ind w:left="-42"/>
              <w:jc w:val="center"/>
              <w:rPr>
                <w:rFonts w:cs="Arial"/>
                <w:b/>
              </w:rPr>
            </w:pPr>
            <w:r>
              <w:rPr>
                <w:rFonts w:cs="Arial"/>
                <w:b/>
              </w:rPr>
              <w:t>VALOR UNIT. R$</w:t>
            </w:r>
          </w:p>
        </w:tc>
        <w:tc>
          <w:tcPr>
            <w:tcW w:w="487" w:type="pct"/>
          </w:tcPr>
          <w:p w:rsidR="00372BF2" w:rsidRPr="00E12AC5" w:rsidRDefault="00372BF2" w:rsidP="00372BF2">
            <w:pPr>
              <w:ind w:left="-109" w:right="-139"/>
              <w:jc w:val="center"/>
              <w:rPr>
                <w:rFonts w:cs="Arial"/>
                <w:b/>
              </w:rPr>
            </w:pPr>
            <w:r>
              <w:rPr>
                <w:rFonts w:cs="Arial"/>
                <w:b/>
              </w:rPr>
              <w:t>VALOR TOTAL R$</w:t>
            </w:r>
          </w:p>
        </w:tc>
      </w:tr>
      <w:tr w:rsidR="00372BF2" w:rsidRPr="00E12AC5" w:rsidTr="00372BF2">
        <w:trPr>
          <w:jc w:val="center"/>
        </w:trPr>
        <w:tc>
          <w:tcPr>
            <w:tcW w:w="328" w:type="pct"/>
            <w:vAlign w:val="center"/>
          </w:tcPr>
          <w:p w:rsidR="00372BF2" w:rsidRPr="00A26134" w:rsidRDefault="00372BF2" w:rsidP="00372BF2">
            <w:pPr>
              <w:jc w:val="center"/>
              <w:rPr>
                <w:rFonts w:cs="Arial"/>
              </w:rPr>
            </w:pPr>
            <w:r w:rsidRPr="00A26134">
              <w:rPr>
                <w:rFonts w:cs="Arial"/>
              </w:rPr>
              <w:t>0</w:t>
            </w:r>
            <w:r>
              <w:rPr>
                <w:rFonts w:cs="Arial"/>
              </w:rPr>
              <w:t>1</w:t>
            </w:r>
          </w:p>
        </w:tc>
        <w:tc>
          <w:tcPr>
            <w:tcW w:w="461" w:type="pct"/>
            <w:vAlign w:val="center"/>
          </w:tcPr>
          <w:p w:rsidR="00372BF2" w:rsidRPr="00A26134" w:rsidRDefault="00372BF2" w:rsidP="00372BF2">
            <w:pPr>
              <w:jc w:val="center"/>
              <w:rPr>
                <w:rFonts w:cs="Arial"/>
              </w:rPr>
            </w:pPr>
            <w:r w:rsidRPr="00A26134">
              <w:rPr>
                <w:rFonts w:cs="Arial"/>
              </w:rPr>
              <w:t>01</w:t>
            </w:r>
          </w:p>
        </w:tc>
        <w:tc>
          <w:tcPr>
            <w:tcW w:w="2736" w:type="pct"/>
            <w:vAlign w:val="center"/>
          </w:tcPr>
          <w:p w:rsidR="00372BF2" w:rsidRDefault="00372BF2" w:rsidP="00372BF2">
            <w:pPr>
              <w:pStyle w:val="Default"/>
              <w:jc w:val="both"/>
              <w:rPr>
                <w:rFonts w:ascii="Arial Narrow" w:hAnsi="Arial Narrow"/>
                <w:b/>
                <w:sz w:val="22"/>
                <w:szCs w:val="22"/>
              </w:rPr>
            </w:pPr>
            <w:r w:rsidRPr="00096F05">
              <w:rPr>
                <w:rFonts w:ascii="Arial Narrow" w:hAnsi="Arial Narrow"/>
                <w:b/>
                <w:sz w:val="22"/>
                <w:szCs w:val="22"/>
              </w:rPr>
              <w:t>VIATURA CARACTERIZADA, ZERO</w:t>
            </w:r>
            <w:r>
              <w:rPr>
                <w:rFonts w:ascii="Arial Narrow" w:hAnsi="Arial Narrow"/>
                <w:b/>
                <w:sz w:val="22"/>
                <w:szCs w:val="22"/>
              </w:rPr>
              <w:t xml:space="preserve"> </w:t>
            </w:r>
            <w:r w:rsidRPr="00096F05">
              <w:rPr>
                <w:rFonts w:ascii="Arial Narrow" w:hAnsi="Arial Narrow"/>
                <w:b/>
                <w:sz w:val="22"/>
                <w:szCs w:val="22"/>
              </w:rPr>
              <w:t>QUILÔMETRO, ANO/MODELO 2024 OU</w:t>
            </w:r>
            <w:r>
              <w:rPr>
                <w:rFonts w:ascii="Arial Narrow" w:hAnsi="Arial Narrow"/>
                <w:b/>
                <w:sz w:val="22"/>
                <w:szCs w:val="22"/>
              </w:rPr>
              <w:t xml:space="preserve"> </w:t>
            </w:r>
            <w:r w:rsidRPr="00096F05">
              <w:rPr>
                <w:rFonts w:ascii="Arial Narrow" w:hAnsi="Arial Narrow"/>
                <w:b/>
                <w:sz w:val="22"/>
                <w:szCs w:val="22"/>
              </w:rPr>
              <w:t>SUPERIOR, ADAPTADA PARA USO DA GUARDA</w:t>
            </w:r>
            <w:r>
              <w:rPr>
                <w:rFonts w:ascii="Arial Narrow" w:hAnsi="Arial Narrow"/>
                <w:b/>
                <w:sz w:val="22"/>
                <w:szCs w:val="22"/>
              </w:rPr>
              <w:t xml:space="preserve"> </w:t>
            </w:r>
            <w:r w:rsidRPr="00096F05">
              <w:rPr>
                <w:rFonts w:ascii="Arial Narrow" w:hAnsi="Arial Narrow"/>
                <w:b/>
                <w:sz w:val="22"/>
                <w:szCs w:val="22"/>
              </w:rPr>
              <w:t>CIVIL MUNICIPAL DE PILAR DO SUL</w:t>
            </w:r>
          </w:p>
          <w:p w:rsidR="00372BF2" w:rsidRDefault="00372BF2" w:rsidP="00372BF2">
            <w:pPr>
              <w:pStyle w:val="Default"/>
              <w:jc w:val="both"/>
              <w:rPr>
                <w:rFonts w:ascii="Arial Narrow" w:hAnsi="Arial Narrow"/>
                <w:b/>
                <w:bCs/>
                <w:sz w:val="22"/>
                <w:szCs w:val="22"/>
              </w:rPr>
            </w:pPr>
            <w:r w:rsidRPr="00A509D4">
              <w:rPr>
                <w:rFonts w:ascii="Arial Narrow" w:hAnsi="Arial Narrow"/>
                <w:b/>
                <w:bCs/>
                <w:sz w:val="22"/>
                <w:szCs w:val="22"/>
              </w:rPr>
              <w:t xml:space="preserve">1 - CONDIÇÕES GERAIS: </w:t>
            </w:r>
          </w:p>
          <w:p w:rsidR="00372BF2" w:rsidRPr="00096F05" w:rsidRDefault="00372BF2" w:rsidP="00372BF2">
            <w:pPr>
              <w:pStyle w:val="Default"/>
              <w:jc w:val="both"/>
              <w:rPr>
                <w:rFonts w:ascii="Arial Narrow" w:hAnsi="Arial Narrow"/>
                <w:sz w:val="22"/>
                <w:szCs w:val="22"/>
              </w:rPr>
            </w:pPr>
            <w:r w:rsidRPr="00096F05">
              <w:rPr>
                <w:rFonts w:ascii="Arial Narrow" w:hAnsi="Arial Narrow"/>
                <w:sz w:val="22"/>
                <w:szCs w:val="22"/>
              </w:rPr>
              <w:t xml:space="preserve">VEICULO ZERO KM, TIPO SUV, ANO 2024 OU SUPERIOR: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Motor 1.8 ou superior;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Carga u</w:t>
            </w:r>
            <w:r w:rsidRPr="00A509D4">
              <w:rPr>
                <w:sz w:val="22"/>
                <w:szCs w:val="22"/>
              </w:rPr>
              <w:t>́</w:t>
            </w:r>
            <w:r w:rsidRPr="00A509D4">
              <w:rPr>
                <w:rFonts w:ascii="Arial Narrow" w:hAnsi="Arial Narrow"/>
                <w:sz w:val="22"/>
                <w:szCs w:val="22"/>
              </w:rPr>
              <w:t>til com 05 passageiros mais bagagem de 400 kg mi</w:t>
            </w:r>
            <w:r w:rsidRPr="00A509D4">
              <w:rPr>
                <w:sz w:val="22"/>
                <w:szCs w:val="22"/>
              </w:rPr>
              <w:t>́</w:t>
            </w:r>
            <w:r w:rsidRPr="00A509D4">
              <w:rPr>
                <w:rFonts w:ascii="Arial Narrow" w:hAnsi="Arial Narrow"/>
                <w:sz w:val="22"/>
                <w:szCs w:val="22"/>
              </w:rPr>
              <w:t xml:space="preserve">nimo;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Combusti</w:t>
            </w:r>
            <w:r w:rsidRPr="00A509D4">
              <w:rPr>
                <w:sz w:val="22"/>
                <w:szCs w:val="22"/>
              </w:rPr>
              <w:t>́</w:t>
            </w:r>
            <w:r w:rsidRPr="00A509D4">
              <w:rPr>
                <w:rFonts w:ascii="Arial Narrow" w:hAnsi="Arial Narrow"/>
                <w:sz w:val="22"/>
                <w:szCs w:val="22"/>
              </w:rPr>
              <w:t xml:space="preserve">vel gasolina/etanol;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06 Airbags (duplo frontal, duplo lateral e duplo de cortina);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Sistema de freios com ABS e EBD;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Para-choques pintados na cor do vei</w:t>
            </w:r>
            <w:r w:rsidRPr="00A509D4">
              <w:rPr>
                <w:sz w:val="22"/>
                <w:szCs w:val="22"/>
              </w:rPr>
              <w:t>́</w:t>
            </w:r>
            <w:r w:rsidRPr="00A509D4">
              <w:rPr>
                <w:rFonts w:ascii="Arial Narrow" w:hAnsi="Arial Narrow"/>
                <w:sz w:val="22"/>
                <w:szCs w:val="22"/>
              </w:rPr>
              <w:t xml:space="preserve">culo;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Rodas de ac</w:t>
            </w:r>
            <w:r w:rsidRPr="00A509D4">
              <w:rPr>
                <w:rFonts w:ascii="Arial Narrow"/>
                <w:sz w:val="22"/>
                <w:szCs w:val="22"/>
              </w:rPr>
              <w:t>̧</w:t>
            </w:r>
            <w:r w:rsidRPr="00A509D4">
              <w:rPr>
                <w:rFonts w:ascii="Arial Narrow" w:hAnsi="Arial Narrow"/>
                <w:sz w:val="22"/>
                <w:szCs w:val="22"/>
              </w:rPr>
              <w:t xml:space="preserve">o aro 14” com calotas integrais;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Ar condicionado original de fa</w:t>
            </w:r>
            <w:r w:rsidRPr="00A509D4">
              <w:rPr>
                <w:sz w:val="22"/>
                <w:szCs w:val="22"/>
              </w:rPr>
              <w:t>́</w:t>
            </w:r>
            <w:r w:rsidRPr="00A509D4">
              <w:rPr>
                <w:rFonts w:ascii="Arial Narrow" w:hAnsi="Arial Narrow"/>
                <w:sz w:val="22"/>
                <w:szCs w:val="22"/>
              </w:rPr>
              <w:t xml:space="preserve">brica;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Alarme antifurto;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Protetor de ca</w:t>
            </w:r>
            <w:r w:rsidRPr="00A509D4">
              <w:rPr>
                <w:sz w:val="22"/>
                <w:szCs w:val="22"/>
              </w:rPr>
              <w:t>́</w:t>
            </w:r>
            <w:r w:rsidRPr="00A509D4">
              <w:rPr>
                <w:rFonts w:ascii="Arial Narrow" w:hAnsi="Arial Narrow"/>
                <w:sz w:val="22"/>
                <w:szCs w:val="22"/>
              </w:rPr>
              <w:t xml:space="preserve">rter;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Direc</w:t>
            </w:r>
            <w:r w:rsidRPr="00A509D4">
              <w:rPr>
                <w:rFonts w:ascii="Arial Narrow"/>
                <w:sz w:val="22"/>
                <w:szCs w:val="22"/>
              </w:rPr>
              <w:t>̧</w:t>
            </w:r>
            <w:r w:rsidRPr="00A509D4">
              <w:rPr>
                <w:rFonts w:ascii="Arial Narrow" w:hAnsi="Arial Narrow"/>
                <w:sz w:val="22"/>
                <w:szCs w:val="22"/>
              </w:rPr>
              <w:t>a</w:t>
            </w:r>
            <w:r w:rsidRPr="00A509D4">
              <w:rPr>
                <w:sz w:val="22"/>
                <w:szCs w:val="22"/>
              </w:rPr>
              <w:t>̃</w:t>
            </w:r>
            <w:r w:rsidRPr="00A509D4">
              <w:rPr>
                <w:rFonts w:ascii="Arial Narrow" w:hAnsi="Arial Narrow"/>
                <w:sz w:val="22"/>
                <w:szCs w:val="22"/>
              </w:rPr>
              <w:t>o ele</w:t>
            </w:r>
            <w:r w:rsidRPr="00A509D4">
              <w:rPr>
                <w:sz w:val="22"/>
                <w:szCs w:val="22"/>
              </w:rPr>
              <w:t>́</w:t>
            </w:r>
            <w:r w:rsidRPr="00A509D4">
              <w:rPr>
                <w:rFonts w:ascii="Arial Narrow" w:hAnsi="Arial Narrow"/>
                <w:sz w:val="22"/>
                <w:szCs w:val="22"/>
              </w:rPr>
              <w:t xml:space="preserve">trica progressiva;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Transmissa</w:t>
            </w:r>
            <w:r w:rsidRPr="00A509D4">
              <w:rPr>
                <w:sz w:val="22"/>
                <w:szCs w:val="22"/>
              </w:rPr>
              <w:t>̃</w:t>
            </w:r>
            <w:r w:rsidRPr="00A509D4">
              <w:rPr>
                <w:rFonts w:ascii="Arial Narrow" w:hAnsi="Arial Narrow"/>
                <w:sz w:val="22"/>
                <w:szCs w:val="22"/>
              </w:rPr>
              <w:t>o manual/automa</w:t>
            </w:r>
            <w:r w:rsidRPr="00A509D4">
              <w:rPr>
                <w:sz w:val="22"/>
                <w:szCs w:val="22"/>
              </w:rPr>
              <w:t>́</w:t>
            </w:r>
            <w:r w:rsidRPr="00A509D4">
              <w:rPr>
                <w:rFonts w:ascii="Arial Narrow" w:hAnsi="Arial Narrow"/>
                <w:sz w:val="22"/>
                <w:szCs w:val="22"/>
              </w:rPr>
              <w:t>tica de 5 velocidades mi</w:t>
            </w:r>
            <w:r w:rsidRPr="00A509D4">
              <w:rPr>
                <w:sz w:val="22"/>
                <w:szCs w:val="22"/>
              </w:rPr>
              <w:t>́</w:t>
            </w:r>
            <w:r w:rsidRPr="00A509D4">
              <w:rPr>
                <w:rFonts w:ascii="Arial Narrow" w:hAnsi="Arial Narrow"/>
                <w:sz w:val="22"/>
                <w:szCs w:val="22"/>
              </w:rPr>
              <w:t>nimas a frente e marcha re</w:t>
            </w:r>
            <w:r w:rsidRPr="00A509D4">
              <w:rPr>
                <w:sz w:val="22"/>
                <w:szCs w:val="22"/>
              </w:rPr>
              <w:t>́</w:t>
            </w:r>
            <w:r w:rsidRPr="00A509D4">
              <w:rPr>
                <w:rFonts w:ascii="Arial Narrow" w:hAnsi="Arial Narrow"/>
                <w:sz w:val="22"/>
                <w:szCs w:val="22"/>
              </w:rPr>
              <w:t xml:space="preserve">;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Trava ele</w:t>
            </w:r>
            <w:r w:rsidRPr="00A509D4">
              <w:rPr>
                <w:sz w:val="22"/>
                <w:szCs w:val="22"/>
              </w:rPr>
              <w:t>́</w:t>
            </w:r>
            <w:r w:rsidRPr="00A509D4">
              <w:rPr>
                <w:rFonts w:ascii="Arial Narrow" w:hAnsi="Arial Narrow"/>
                <w:sz w:val="22"/>
                <w:szCs w:val="22"/>
              </w:rPr>
              <w:t xml:space="preserve">trica nas portas;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Vidro ele</w:t>
            </w:r>
            <w:r w:rsidRPr="00A509D4">
              <w:rPr>
                <w:sz w:val="22"/>
                <w:szCs w:val="22"/>
              </w:rPr>
              <w:t>́</w:t>
            </w:r>
            <w:r w:rsidRPr="00A509D4">
              <w:rPr>
                <w:rFonts w:ascii="Arial Narrow" w:hAnsi="Arial Narrow"/>
                <w:sz w:val="22"/>
                <w:szCs w:val="22"/>
              </w:rPr>
              <w:t xml:space="preserve">trico nas portas dianteiras e traseira;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Banco traseiro rebati</w:t>
            </w:r>
            <w:r w:rsidRPr="00A509D4">
              <w:rPr>
                <w:sz w:val="22"/>
                <w:szCs w:val="22"/>
              </w:rPr>
              <w:t>́</w:t>
            </w:r>
            <w:r w:rsidRPr="00A509D4">
              <w:rPr>
                <w:rFonts w:ascii="Arial Narrow" w:hAnsi="Arial Narrow"/>
                <w:sz w:val="22"/>
                <w:szCs w:val="22"/>
              </w:rPr>
              <w:t xml:space="preserve">vel;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Motor com 105 CV mi</w:t>
            </w:r>
            <w:r w:rsidRPr="00A509D4">
              <w:rPr>
                <w:sz w:val="22"/>
                <w:szCs w:val="22"/>
              </w:rPr>
              <w:t>́</w:t>
            </w:r>
            <w:r w:rsidRPr="00A509D4">
              <w:rPr>
                <w:rFonts w:ascii="Arial Narrow" w:hAnsi="Arial Narrow"/>
                <w:sz w:val="22"/>
                <w:szCs w:val="22"/>
              </w:rPr>
              <w:t xml:space="preserve">nimo;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Mi</w:t>
            </w:r>
            <w:r w:rsidRPr="00A509D4">
              <w:rPr>
                <w:sz w:val="22"/>
                <w:szCs w:val="22"/>
              </w:rPr>
              <w:t>́</w:t>
            </w:r>
            <w:r w:rsidRPr="00A509D4">
              <w:rPr>
                <w:rFonts w:ascii="Arial Narrow" w:hAnsi="Arial Narrow"/>
                <w:sz w:val="22"/>
                <w:szCs w:val="22"/>
              </w:rPr>
              <w:t>nimo de 03 anos de garantia de fa</w:t>
            </w:r>
            <w:r w:rsidRPr="00A509D4">
              <w:rPr>
                <w:sz w:val="22"/>
                <w:szCs w:val="22"/>
              </w:rPr>
              <w:t>́</w:t>
            </w:r>
            <w:r w:rsidRPr="00A509D4">
              <w:rPr>
                <w:rFonts w:ascii="Arial Narrow" w:hAnsi="Arial Narrow"/>
                <w:sz w:val="22"/>
                <w:szCs w:val="22"/>
              </w:rPr>
              <w:t xml:space="preserve">brica;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Porta malas mi</w:t>
            </w:r>
            <w:r w:rsidRPr="00A509D4">
              <w:rPr>
                <w:sz w:val="22"/>
                <w:szCs w:val="22"/>
              </w:rPr>
              <w:t>́</w:t>
            </w:r>
            <w:r w:rsidRPr="00A509D4">
              <w:rPr>
                <w:rFonts w:ascii="Arial Narrow" w:hAnsi="Arial Narrow"/>
                <w:sz w:val="22"/>
                <w:szCs w:val="22"/>
              </w:rPr>
              <w:t xml:space="preserve">nimo de 470 litros;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Cintos de seguranc</w:t>
            </w:r>
            <w:r w:rsidRPr="00A509D4">
              <w:rPr>
                <w:rFonts w:ascii="Arial Narrow"/>
                <w:sz w:val="22"/>
                <w:szCs w:val="22"/>
              </w:rPr>
              <w:t>̧</w:t>
            </w:r>
            <w:r w:rsidRPr="00A509D4">
              <w:rPr>
                <w:rFonts w:ascii="Arial Narrow" w:hAnsi="Arial Narrow"/>
                <w:sz w:val="22"/>
                <w:szCs w:val="22"/>
              </w:rPr>
              <w:t xml:space="preserve">a traseiros laterais e central de 3 pontos;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Dista</w:t>
            </w:r>
            <w:r w:rsidRPr="00A509D4">
              <w:rPr>
                <w:rFonts w:ascii="Arial Narrow"/>
                <w:sz w:val="22"/>
                <w:szCs w:val="22"/>
              </w:rPr>
              <w:t>̂</w:t>
            </w:r>
            <w:r w:rsidRPr="00A509D4">
              <w:rPr>
                <w:rFonts w:ascii="Arial Narrow" w:hAnsi="Arial Narrow"/>
                <w:sz w:val="22"/>
                <w:szCs w:val="22"/>
              </w:rPr>
              <w:t>ncia entre eixos mi</w:t>
            </w:r>
            <w:r w:rsidRPr="00A509D4">
              <w:rPr>
                <w:sz w:val="22"/>
                <w:szCs w:val="22"/>
              </w:rPr>
              <w:t>́</w:t>
            </w:r>
            <w:r w:rsidRPr="00A509D4">
              <w:rPr>
                <w:rFonts w:ascii="Arial Narrow" w:hAnsi="Arial Narrow"/>
                <w:sz w:val="22"/>
                <w:szCs w:val="22"/>
              </w:rPr>
              <w:t xml:space="preserve">nimo de 2.610 mm;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Comprimento total mi</w:t>
            </w:r>
            <w:r w:rsidRPr="00A509D4">
              <w:rPr>
                <w:sz w:val="22"/>
                <w:szCs w:val="22"/>
              </w:rPr>
              <w:t>́</w:t>
            </w:r>
            <w:r w:rsidRPr="00A509D4">
              <w:rPr>
                <w:rFonts w:ascii="Arial Narrow" w:hAnsi="Arial Narrow"/>
                <w:sz w:val="22"/>
                <w:szCs w:val="22"/>
              </w:rPr>
              <w:t xml:space="preserve">nimo de 4.410 mm;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Largura mi</w:t>
            </w:r>
            <w:r w:rsidRPr="00A509D4">
              <w:rPr>
                <w:sz w:val="22"/>
                <w:szCs w:val="22"/>
              </w:rPr>
              <w:t>́</w:t>
            </w:r>
            <w:r w:rsidRPr="00A509D4">
              <w:rPr>
                <w:rFonts w:ascii="Arial Narrow" w:hAnsi="Arial Narrow"/>
                <w:sz w:val="22"/>
                <w:szCs w:val="22"/>
              </w:rPr>
              <w:t xml:space="preserve">nima de 1.760 mm;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Tanque de combusti</w:t>
            </w:r>
            <w:r w:rsidRPr="00A509D4">
              <w:rPr>
                <w:sz w:val="22"/>
                <w:szCs w:val="22"/>
              </w:rPr>
              <w:t>́</w:t>
            </w:r>
            <w:r w:rsidRPr="00A509D4">
              <w:rPr>
                <w:rFonts w:ascii="Arial Narrow" w:hAnsi="Arial Narrow"/>
                <w:sz w:val="22"/>
                <w:szCs w:val="22"/>
              </w:rPr>
              <w:t>vel mi</w:t>
            </w:r>
            <w:r w:rsidRPr="00A509D4">
              <w:rPr>
                <w:sz w:val="22"/>
                <w:szCs w:val="22"/>
              </w:rPr>
              <w:t>́</w:t>
            </w:r>
            <w:r w:rsidRPr="00A509D4">
              <w:rPr>
                <w:rFonts w:ascii="Arial Narrow" w:hAnsi="Arial Narrow"/>
                <w:sz w:val="22"/>
                <w:szCs w:val="22"/>
              </w:rPr>
              <w:t xml:space="preserve">nimo de 51 litros;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Manual do proprieta</w:t>
            </w:r>
            <w:r w:rsidRPr="00A509D4">
              <w:rPr>
                <w:sz w:val="22"/>
                <w:szCs w:val="22"/>
              </w:rPr>
              <w:t>́</w:t>
            </w:r>
            <w:r w:rsidRPr="00A509D4">
              <w:rPr>
                <w:rFonts w:ascii="Arial Narrow" w:hAnsi="Arial Narrow"/>
                <w:sz w:val="22"/>
                <w:szCs w:val="22"/>
              </w:rPr>
              <w:t>rio e de manutenc</w:t>
            </w:r>
            <w:r w:rsidRPr="00A509D4">
              <w:rPr>
                <w:rFonts w:ascii="Arial Narrow"/>
                <w:sz w:val="22"/>
                <w:szCs w:val="22"/>
              </w:rPr>
              <w:t>̧</w:t>
            </w:r>
            <w:r w:rsidRPr="00A509D4">
              <w:rPr>
                <w:rFonts w:ascii="Arial Narrow" w:hAnsi="Arial Narrow"/>
                <w:sz w:val="22"/>
                <w:szCs w:val="22"/>
              </w:rPr>
              <w:t>a</w:t>
            </w:r>
            <w:r w:rsidRPr="00A509D4">
              <w:rPr>
                <w:sz w:val="22"/>
                <w:szCs w:val="22"/>
              </w:rPr>
              <w:t>̃</w:t>
            </w:r>
            <w:r w:rsidRPr="00A509D4">
              <w:rPr>
                <w:rFonts w:ascii="Arial Narrow" w:hAnsi="Arial Narrow"/>
                <w:sz w:val="22"/>
                <w:szCs w:val="22"/>
              </w:rPr>
              <w:t>o em portugue</w:t>
            </w:r>
            <w:r w:rsidRPr="00A509D4">
              <w:rPr>
                <w:rFonts w:ascii="Arial Narrow"/>
                <w:sz w:val="22"/>
                <w:szCs w:val="22"/>
              </w:rPr>
              <w:t>̂</w:t>
            </w:r>
            <w:r w:rsidRPr="00A509D4">
              <w:rPr>
                <w:rFonts w:ascii="Arial Narrow" w:hAnsi="Arial Narrow"/>
                <w:sz w:val="22"/>
                <w:szCs w:val="22"/>
              </w:rPr>
              <w:t>s e demais itens e acesso</w:t>
            </w:r>
            <w:r w:rsidRPr="00A509D4">
              <w:rPr>
                <w:sz w:val="22"/>
                <w:szCs w:val="22"/>
              </w:rPr>
              <w:t>́</w:t>
            </w:r>
            <w:r w:rsidRPr="00A509D4">
              <w:rPr>
                <w:rFonts w:ascii="Arial Narrow" w:hAnsi="Arial Narrow"/>
                <w:sz w:val="22"/>
                <w:szCs w:val="22"/>
              </w:rPr>
              <w:t>rios de seguranc</w:t>
            </w:r>
            <w:r w:rsidRPr="00A509D4">
              <w:rPr>
                <w:rFonts w:ascii="Arial Narrow"/>
                <w:sz w:val="22"/>
                <w:szCs w:val="22"/>
              </w:rPr>
              <w:t>̧</w:t>
            </w:r>
            <w:r w:rsidRPr="00A509D4">
              <w:rPr>
                <w:rFonts w:ascii="Arial Narrow" w:hAnsi="Arial Narrow"/>
                <w:sz w:val="22"/>
                <w:szCs w:val="22"/>
              </w:rPr>
              <w:t xml:space="preserve">a exigidos pela Lei e CONTRAN;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Pintura na cor branco;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1.1 Primeiro emplacamento em nome da Prefeitura Municipal de Pilar do Sul;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1.2 Licenciamento, seguro obrigatório e emplacamento pagos integralmente;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2 - CONDIÇÕES ESPECÍFICAS: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2.1 - Cor: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Automóvel na cor BRANCA, no padrão original de fábrica e de linha de produção. Com para-choque na cor do automóvel.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2.2 - Grafismo/Pintura especial: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Adesivado e/ou pintado com características de identificação a serem determinadas pela Secretaria Municipal de Segurança Pública.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Obs: Exige-se a utilização de adesivos que possam ser moldados perfeitamente em superfícies curvas ou com frisos e que tenham alta durabilidade e resistência a intempéries.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2.3 - Sinalizador visual: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sinalizador visual principal deverá ser composto de barra sinalizadora em formato LINEAR, com comprimento entre 1.000 mm e 1.300 mm, largura entre 250 mm e 500 mm e altura entre 50 mm e 70 mm, instalada pela licitante vencedora no teto do veículo;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Construída com base e tampa em policarbonato translúcido (com tratamento UV, resistente a impacto e descoloração), reforçada com perfil de alumínio extrudado e fechamento da tampa através de parafusos em aço inox.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sistema luminoso deverá ser composto por no mínimo 18 refletores, sendo 07 refletores frontais e 07 refletores traseiros dotados, cada um, com 06 (seis) LEDs, além de 04 refletores laterais, sendo 02 no lado esquerdo e 02 no lado direito do sinalizador, cada um dotado de no mínimo 06 (seis) LEDs por refletor.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Os LEDs deverão possuir cor vermelha/rubi, refletores frontais e traseiras maiores, refletores laterais menores, distribuídos equitativamente por toda a extensão da barra, de forma a permitir total visualização, sem que haja pontos cegos de luminosidade, desde que o “design” do veículo permita.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Alimentados nominalmente com 10,8 a 14,7 Vcc;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Cada LED deverá possuir potência mínima de 03 watts e obedecer à especificação a seguir descrita: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Cor predominante vermelha;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Comprimento de onda de 610 a 630 nm;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Intensidade luminosa de cada LED de no mínimo 90 Lumens típico;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Categoria AllnGaP;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 licitante vencedora deverá apresentar </w:t>
            </w:r>
            <w:r>
              <w:rPr>
                <w:rFonts w:ascii="Arial Narrow" w:hAnsi="Arial Narrow"/>
                <w:sz w:val="22"/>
                <w:szCs w:val="22"/>
              </w:rPr>
              <w:t>na assinatura do contrato</w:t>
            </w:r>
            <w:r w:rsidRPr="00A509D4">
              <w:rPr>
                <w:rFonts w:ascii="Arial Narrow" w:hAnsi="Arial Narrow"/>
                <w:sz w:val="22"/>
                <w:szCs w:val="22"/>
              </w:rPr>
              <w:t xml:space="preserve">, catálogos de todos os itens da adaptação e os seguintes documentos: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Atestado, emitido pelo fabricante das especificações técnicas dos LEDs, que comprove que o produto utilizado na montagem do sistema visual se enquadra na presente especificação;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Laudo emitido por entidade acreditada (somente CERTIFICADOS), que sejam emitidos por laboratórios ACREDITADOS pela AMECA (AUTOMOTIVE MANUFACTURERS EQUIPMENT COMPLIANCE AGENCY, INC), que comprove que o sinalizador luminoso a ser fornecido atende as normas SAE J575 (AUG18), SAE J595 (MAR14), SAE J578 (ABR20) e SAE J845 (FEV19);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Laudo emitido por entidade competente, que comprove que o sinalizador luminoso a ser fornecido atende as normas ISO 7637-2 e SAE J1113-11;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sinalizador visual deverá ser controlado por controle central único, que deve ser iluminado para operações noturnas, dotado de micro processador ou micro controlador, que permita a geração de lampejos luminosos de altíssima frequência, com pulsos luminosos de 25 ms a 2 seg, com geração de ciclos não inferior a 270 FPM.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circuito eletrônico deverá gerenciar a corrente elétrica aplicada nos LEDs devendo garantir também a intensidade luminosa dos LEDs, mesmo que o veículo esteja desligado ou em baixa rotação, garantindo assim a eficiência luminosa e a vida útil dos LEDs.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consumo da barra nas funções usuais deverá ser em torno de 07A e o máximo (com todas as funções possíveis ligadas) não deverá ultrapassar 12A;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módulo de controle deverá possuir capacidade de geração de efeitos luminosos que caracterizem o veículo parado e em deslocamento em situação de emergência e até mais 05 outros padrões de "flashs" distintos, ou outras funções de iluminação a serem definidos / utilizados no futuro, sem custos adicionais, os quais deverão ser acionados separados ou simultaneamente no caso de se utilizar LEDs e dispositivos de iluminação não intermitentes (luzes de beco e/ou frontais);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sistema de controle dos sinalizadores visual e acústico deverá ser único, permitindo o funcionamento independente de ambos os sistemas;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ser instalado em local específico quando este for solicitado (console) ou no local originalmente destinado à instalação de rádio possibilitando sua operação por ambos os ocupantes da cabina;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sistema deverá possuir proteções contra inversão de polaridade, altas variações de tensão e transientes, devendo se desligar, preventivamente, quando a tensão exceder valores não propícios;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2.4- Sinalização acústica: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Sistema eletrônico com potência mínima de saída de 100W RMS e consumo máximo de 10 Ah de todo o sistema, que gere no mínimo três tipos de tons distintos.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possuir sistema de megafone com amplificador, com no mínimo 30W RMS de saída e acoplamento à predisposição para instalação de rádio transceptor a fim de transmitir os sinais do rádio pelo megafone do sinalizador, permitindo que o policial acompanhe as comunicações quando desembarcado.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sinalizador acústico deverá ser fixado na parte frontal do veículo (vão do motor), não sendo permitido a alocação da sirene em baixo do sinalizador visual.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conjunto sinalizador visual, iluminação de beco (quando instalado) e sirene deverá ser controlado por controle central único, permitindo funcionamento independente de ambos os sistemas.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sinalizador visual deve ser dotado de microprocessador ou microcontrolador, que permita a geração de lampejos luminosos de altíssima frequência com ciclos não inferior a 450 FPM, o circuito eletrônico deverá gerenciar a corrente elétrica aplicada nos leds através de PWM (Pulse Width Modulator).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PWM deverá garantir também a intensidade luminosa dos LED’s, mesmo que a viatura esteja desligada ou em baixa rotação, garantindo assim a eficiência luminosa e a vida útil dos LED’s, consumo máximo da barra nas funções LED’s, não deverá ultrapassar a 5A;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permitir o acionamento separado ou simultaneamente dos dispositivos de iluminação não intermitentes (luzes de beco);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2.5. Módulo de Controle: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módulo de controle do sinalizador acústico deverá ser dotado de cabeça de controle remota, a ser instalado no painel frontal do veículo.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Os botões devem ser confeccionados em silicone translúcido com iluminação de fundo nas cores apresentadas.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texto em cada botão deve ser impresso de maneira indelével em cor preta.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Os botões devem estar em alto relevo em relação ao painel em cerca de 1,5 mm.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 sistema deverá possuir proteções contra inversão de polaridade, altas variações de tensão e transientes, devendo se desligar, preventivamente, quando a tensão exceder valores não propícios;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Controle para no máximo três padrões de sinalização visual, com modo de operações distintas, sendo: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EMERGÊNCIA: Aciona a máxima sinalização visual e acústica. A sinalização acústica deve possuir exatos 3 diferentes sons contínuos (Wail, Yelp e Super Yelp), que devem ser reproduzidos sequencial e automaticamente, devendo cada som ficar acionado no mínimo 7 segundos e no máximo 15 segundos;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RONDA: Usada em ronda lenta. Aciona sinalização visual com quantia média de luz;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PARADA: Usada quando estacionado. Aciona apenas sinalização visual com quantia mínima de luz, promovendo um menor consumo de energia da bateria;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Controle para três tipos de sinalização para deslocamento de trânsito (esquerda, direita e centro), APENAS para a parte traseira do sinalizador, não devendo alterar o comportamento da dianteira, mantendo está totalmente independente;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Acionamento individual momentâneo dos padrões de sirene intermitentes (Manual, Horn), através de dois botões dedicados;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RÁDIO: Propaga externamente à viatura o áudio do rádio transceptor;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Três saídas auxiliares digitais para ligação de equipamentos auxiliares (strobos da grade frontal) e das luzes de beco da barra, com acionamento através de botões dedicados;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DIMER: altera a intensidade da luz de fundo do painel (para que o produto não fique visível em operações noturnas e/ou não atrapalhe o condutor em condições de baixa luminosidade);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MODO COMBOIO: Desliga parcialmente as luzes da parte frontal do sinalizador visual ou as luzes da parte traseira do sinalizador visual;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MODO NOITE: altera a luminosidade do sinalizador visual principal, para cerca de 50% da luminosidade máxima (esta função deve ser automaticamente desligada quando acionada a função EMERGÊNCIA);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possuir dispositivo de gerenciamento de carga, com indicação no painel de controle (luz que indique baixa carga), que desligue o sinalizador antes da bateria atingir nível de sua carga elétrica que impeça a partida.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2.6. Luzes Auxiliares: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Sinalização frontal e traseira, composta de 04 (quatro) módulos distribuídos pela grade frontal e tampa traseira, devendo cada módulo possuir no mínimo 06 (seis) LEDs, na cor vermelha com comprimento de onda entre 620 e 630 nm.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Cada LED deve possuir no mínimo 3 Watts de potência.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Os módulos devem ser comandados por circuitos digitais microcontrolados que permitam a seleção de no mínimo 05 padrões de "flashes" distintos, alimentados com 12 Vcc, e possuir proteção contra inversão de polaridade e transientes;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Os comandos dos sinalizadores auxiliar deverão ser independentes para todo o conjunto e localizados no controlado principal do sinalizador acústico e visual.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A licitante vencedora deverá apresentar </w:t>
            </w:r>
            <w:r>
              <w:rPr>
                <w:rFonts w:ascii="Arial Narrow" w:hAnsi="Arial Narrow"/>
                <w:sz w:val="22"/>
                <w:szCs w:val="22"/>
              </w:rPr>
              <w:t>na assinatura do contrato</w:t>
            </w:r>
            <w:r w:rsidRPr="00A509D4">
              <w:rPr>
                <w:rFonts w:ascii="Arial Narrow" w:hAnsi="Arial Narrow"/>
                <w:sz w:val="22"/>
                <w:szCs w:val="22"/>
              </w:rPr>
              <w:t xml:space="preserve">, os seguintes documentos: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Laudo emitido por entidade acreditada (somente CERTIFICADOS, que sejam emitidos por laboratórios ACREDITADOS pela AMECA (AUTOMOTIVE MANUFACTURERS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EQUIPMENT COMPLIANCE AGENCY, INC), que comprove que o sinalizador luminoso a ser fornecido atende as normas SAE J575 (AUG18), SAE J595 (MAR14), SAE J578 (ABR20) e SAE J845 (FEV19);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Laudo emitido por entidade competente, que comprove que o sinalizador luminoso a ser fornecido atende as normas ISO 7637-2 e SAE J1113-11;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Laudo emitido por entidade competente, que comprove que o sinalizador luminoso a ser fornecido atende as normas ABNT NBR IEC 60529/2017 (IP 67);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3. Compartimento de acautelamento: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Compartimento para transporte de detidos com divisória telada, adaptado no compartimento de bagagem (cela), dotado de ventilação natural, devendo-se preservar os vidros originais do veículo, protegendo-o com chapa perfurada de aço de no mínimo 1,2mm de espessura e película escura;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Divisória do piso ao teto, confeccionada de aço liso ou fibra PP, na parte inferior e chapa de aço perfurado na superior, estruturada por tubos quadrados com no mínimo 20 mm de lado e 1,2mm de espessura;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Resistente a água e impactos (separação do banco traseiro com o bagageiro).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Obs.: </w:t>
            </w:r>
            <w:r w:rsidRPr="00A509D4">
              <w:rPr>
                <w:rFonts w:ascii="Arial Narrow" w:hAnsi="Arial Narrow"/>
                <w:sz w:val="22"/>
                <w:szCs w:val="22"/>
              </w:rPr>
              <w:t xml:space="preserve">Caso o estepe originalmente venha alojado dentro do compartimento do porta malas, deverá ser analisado de acordo com as características do veículo, se o mesmo deverá ser reposicionado na divisória, com acesso as portas laterais ou se o revestimento do piso deverá ser basculante, revestimento do assoalho do compartimento em fibra de vidro, a fim de permitir a lavagem e o escoamento de líquidos para fora do veículo, através de dois drenos na extremidade do compartimento;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Todo e qualquer acesso que possa existir pelo compartimento de detidos ao sistema de fecho/trinco da porta traseira deve ser devidamente bloqueada e caso existam ferramentas ou acessórios localizados na mala, estes deverão ser reposicionados fora dela.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3.1. Forração interna do automóvel: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A ser aplicado sobre os bancos e encosto de cabec</w:t>
            </w:r>
            <w:r w:rsidRPr="00A509D4">
              <w:rPr>
                <w:rFonts w:ascii="Arial Narrow"/>
                <w:sz w:val="22"/>
                <w:szCs w:val="22"/>
              </w:rPr>
              <w:t>̧</w:t>
            </w:r>
            <w:r w:rsidRPr="00A509D4">
              <w:rPr>
                <w:rFonts w:ascii="Arial Narrow" w:hAnsi="Arial Narrow"/>
                <w:sz w:val="22"/>
                <w:szCs w:val="22"/>
              </w:rPr>
              <w:t>a originais de fa</w:t>
            </w:r>
            <w:r w:rsidRPr="00A509D4">
              <w:rPr>
                <w:sz w:val="22"/>
                <w:szCs w:val="22"/>
              </w:rPr>
              <w:t>́</w:t>
            </w:r>
            <w:r w:rsidRPr="00A509D4">
              <w:rPr>
                <w:rFonts w:ascii="Arial Narrow" w:hAnsi="Arial Narrow"/>
                <w:sz w:val="22"/>
                <w:szCs w:val="22"/>
              </w:rPr>
              <w:t>brica, confeccionado em tecido sinte</w:t>
            </w:r>
            <w:r w:rsidRPr="00A509D4">
              <w:rPr>
                <w:sz w:val="22"/>
                <w:szCs w:val="22"/>
              </w:rPr>
              <w:t>́</w:t>
            </w:r>
            <w:r w:rsidRPr="00A509D4">
              <w:rPr>
                <w:rFonts w:ascii="Arial Narrow" w:hAnsi="Arial Narrow"/>
                <w:sz w:val="22"/>
                <w:szCs w:val="22"/>
              </w:rPr>
              <w:t>tico, flexi</w:t>
            </w:r>
            <w:r w:rsidRPr="00A509D4">
              <w:rPr>
                <w:sz w:val="22"/>
                <w:szCs w:val="22"/>
              </w:rPr>
              <w:t>́</w:t>
            </w:r>
            <w:r w:rsidRPr="00A509D4">
              <w:rPr>
                <w:rFonts w:ascii="Arial Narrow" w:hAnsi="Arial Narrow"/>
                <w:sz w:val="22"/>
                <w:szCs w:val="22"/>
              </w:rPr>
              <w:t>vel e impermea</w:t>
            </w:r>
            <w:r w:rsidRPr="00A509D4">
              <w:rPr>
                <w:sz w:val="22"/>
                <w:szCs w:val="22"/>
              </w:rPr>
              <w:t>́</w:t>
            </w:r>
            <w:r w:rsidRPr="00A509D4">
              <w:rPr>
                <w:rFonts w:ascii="Arial Narrow" w:hAnsi="Arial Narrow"/>
                <w:sz w:val="22"/>
                <w:szCs w:val="22"/>
              </w:rPr>
              <w:t>vel, que facilite a limpeza, dotado de pontos de resiste</w:t>
            </w:r>
            <w:r w:rsidRPr="00A509D4">
              <w:rPr>
                <w:rFonts w:ascii="Arial Narrow"/>
                <w:sz w:val="22"/>
                <w:szCs w:val="22"/>
              </w:rPr>
              <w:t>̂</w:t>
            </w:r>
            <w:r w:rsidRPr="00A509D4">
              <w:rPr>
                <w:rFonts w:ascii="Arial Narrow" w:hAnsi="Arial Narrow"/>
                <w:sz w:val="22"/>
                <w:szCs w:val="22"/>
              </w:rPr>
              <w:t>ncia nas laterais dos encostos e dos assentos, onde o armamento portado pelos policiais mante</w:t>
            </w:r>
            <w:r w:rsidRPr="00A509D4">
              <w:rPr>
                <w:sz w:val="22"/>
                <w:szCs w:val="22"/>
              </w:rPr>
              <w:t>́</w:t>
            </w:r>
            <w:r w:rsidRPr="00A509D4">
              <w:rPr>
                <w:rFonts w:ascii="Arial Narrow" w:hAnsi="Arial Narrow"/>
                <w:sz w:val="22"/>
                <w:szCs w:val="22"/>
              </w:rPr>
              <w:t xml:space="preserve">m contato com o banco;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A parte posterior do revestimento possuira</w:t>
            </w:r>
            <w:r w:rsidRPr="00A509D4">
              <w:rPr>
                <w:sz w:val="22"/>
                <w:szCs w:val="22"/>
              </w:rPr>
              <w:t>́</w:t>
            </w:r>
            <w:r w:rsidRPr="00A509D4">
              <w:rPr>
                <w:rFonts w:ascii="Arial Narrow" w:hAnsi="Arial Narrow"/>
                <w:sz w:val="22"/>
                <w:szCs w:val="22"/>
              </w:rPr>
              <w:t xml:space="preserve"> porta objetos tipo canguru, com dimensa</w:t>
            </w:r>
            <w:r w:rsidRPr="00A509D4">
              <w:rPr>
                <w:sz w:val="22"/>
                <w:szCs w:val="22"/>
              </w:rPr>
              <w:t>̃</w:t>
            </w:r>
            <w:r w:rsidRPr="00A509D4">
              <w:rPr>
                <w:rFonts w:ascii="Arial Narrow" w:hAnsi="Arial Narrow"/>
                <w:sz w:val="22"/>
                <w:szCs w:val="22"/>
              </w:rPr>
              <w:t>o correspondente a</w:t>
            </w:r>
            <w:r w:rsidRPr="00A509D4">
              <w:rPr>
                <w:sz w:val="22"/>
                <w:szCs w:val="22"/>
              </w:rPr>
              <w:t>̀</w:t>
            </w:r>
            <w:r w:rsidRPr="00A509D4">
              <w:rPr>
                <w:rFonts w:ascii="Arial Narrow" w:hAnsi="Arial Narrow"/>
                <w:sz w:val="22"/>
                <w:szCs w:val="22"/>
              </w:rPr>
              <w:t xml:space="preserve"> metade da altura e a toda a extensa</w:t>
            </w:r>
            <w:r w:rsidRPr="00A509D4">
              <w:rPr>
                <w:sz w:val="22"/>
                <w:szCs w:val="22"/>
              </w:rPr>
              <w:t>̃</w:t>
            </w:r>
            <w:r w:rsidRPr="00A509D4">
              <w:rPr>
                <w:rFonts w:ascii="Arial Narrow" w:hAnsi="Arial Narrow"/>
                <w:sz w:val="22"/>
                <w:szCs w:val="22"/>
              </w:rPr>
              <w:t xml:space="preserve">o lateral dos respectivos bancos, dotados de sistema de fechamento por velcro.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3.2. Revestimento do piso: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Confeccionada em PVC lonado (impermea</w:t>
            </w:r>
            <w:r w:rsidRPr="00A509D4">
              <w:rPr>
                <w:sz w:val="22"/>
                <w:szCs w:val="22"/>
              </w:rPr>
              <w:t>́</w:t>
            </w:r>
            <w:r w:rsidRPr="00A509D4">
              <w:rPr>
                <w:rFonts w:ascii="Arial Narrow" w:hAnsi="Arial Narrow"/>
                <w:sz w:val="22"/>
                <w:szCs w:val="22"/>
              </w:rPr>
              <w:t>vel e resistente), a ser fixado por meio de velcro sobre a toda a extensa</w:t>
            </w:r>
            <w:r w:rsidRPr="00A509D4">
              <w:rPr>
                <w:sz w:val="22"/>
                <w:szCs w:val="22"/>
              </w:rPr>
              <w:t>̃</w:t>
            </w:r>
            <w:r w:rsidRPr="00A509D4">
              <w:rPr>
                <w:rFonts w:ascii="Arial Narrow" w:hAnsi="Arial Narrow"/>
                <w:sz w:val="22"/>
                <w:szCs w:val="22"/>
              </w:rPr>
              <w:t>o da forrac</w:t>
            </w:r>
            <w:r w:rsidRPr="00A509D4">
              <w:rPr>
                <w:rFonts w:ascii="Arial Narrow"/>
                <w:sz w:val="22"/>
                <w:szCs w:val="22"/>
              </w:rPr>
              <w:t>̧</w:t>
            </w:r>
            <w:r w:rsidRPr="00A509D4">
              <w:rPr>
                <w:rFonts w:ascii="Arial Narrow" w:hAnsi="Arial Narrow"/>
                <w:sz w:val="22"/>
                <w:szCs w:val="22"/>
              </w:rPr>
              <w:t>a</w:t>
            </w:r>
            <w:r w:rsidRPr="00A509D4">
              <w:rPr>
                <w:sz w:val="22"/>
                <w:szCs w:val="22"/>
              </w:rPr>
              <w:t>̃</w:t>
            </w:r>
            <w:r w:rsidRPr="00A509D4">
              <w:rPr>
                <w:rFonts w:ascii="Arial Narrow" w:hAnsi="Arial Narrow"/>
                <w:sz w:val="22"/>
                <w:szCs w:val="22"/>
              </w:rPr>
              <w:t>o original existente no piso do compartimento de passageiros, a fim de proteg</w:t>
            </w:r>
            <w:r>
              <w:rPr>
                <w:rFonts w:ascii="Arial Narrow" w:hAnsi="Arial Narrow"/>
                <w:sz w:val="22"/>
                <w:szCs w:val="22"/>
              </w:rPr>
              <w:t>ê</w:t>
            </w:r>
            <w:r w:rsidRPr="00A509D4">
              <w:rPr>
                <w:rFonts w:ascii="Arial Narrow" w:hAnsi="Arial Narrow"/>
                <w:sz w:val="22"/>
                <w:szCs w:val="22"/>
              </w:rPr>
              <w:t xml:space="preserve">-la totalmente na cor preta.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3.3. Suportes para arma Longa: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Barra de ac</w:t>
            </w:r>
            <w:r w:rsidRPr="00A509D4">
              <w:rPr>
                <w:rFonts w:ascii="Arial Narrow"/>
                <w:sz w:val="22"/>
                <w:szCs w:val="22"/>
              </w:rPr>
              <w:t>̧</w:t>
            </w:r>
            <w:r w:rsidRPr="00A509D4">
              <w:rPr>
                <w:rFonts w:ascii="Arial Narrow" w:hAnsi="Arial Narrow"/>
                <w:sz w:val="22"/>
                <w:szCs w:val="22"/>
              </w:rPr>
              <w:t>o (1” de dia</w:t>
            </w:r>
            <w:r w:rsidRPr="00A509D4">
              <w:rPr>
                <w:rFonts w:ascii="Arial Narrow"/>
                <w:sz w:val="22"/>
                <w:szCs w:val="22"/>
              </w:rPr>
              <w:t>̂</w:t>
            </w:r>
            <w:r w:rsidRPr="00A509D4">
              <w:rPr>
                <w:rFonts w:ascii="Arial Narrow" w:hAnsi="Arial Narrow"/>
                <w:sz w:val="22"/>
                <w:szCs w:val="22"/>
              </w:rPr>
              <w:t>metro e espessura na</w:t>
            </w:r>
            <w:r w:rsidRPr="00A509D4">
              <w:rPr>
                <w:sz w:val="22"/>
                <w:szCs w:val="22"/>
              </w:rPr>
              <w:t>̃</w:t>
            </w:r>
            <w:r w:rsidRPr="00A509D4">
              <w:rPr>
                <w:rFonts w:ascii="Arial Narrow" w:hAnsi="Arial Narrow"/>
                <w:sz w:val="22"/>
                <w:szCs w:val="22"/>
              </w:rPr>
              <w:t>o inferior a 2 mm) sera</w:t>
            </w:r>
            <w:r w:rsidRPr="00A509D4">
              <w:rPr>
                <w:sz w:val="22"/>
                <w:szCs w:val="22"/>
              </w:rPr>
              <w:t>́</w:t>
            </w:r>
            <w:r w:rsidRPr="00A509D4">
              <w:rPr>
                <w:rFonts w:ascii="Arial Narrow" w:hAnsi="Arial Narrow"/>
                <w:sz w:val="22"/>
                <w:szCs w:val="22"/>
              </w:rPr>
              <w:t xml:space="preserve"> instalada transversalmente atra</w:t>
            </w:r>
            <w:r w:rsidRPr="00A509D4">
              <w:rPr>
                <w:sz w:val="22"/>
                <w:szCs w:val="22"/>
              </w:rPr>
              <w:t>́</w:t>
            </w:r>
            <w:r w:rsidRPr="00A509D4">
              <w:rPr>
                <w:rFonts w:ascii="Arial Narrow" w:hAnsi="Arial Narrow"/>
                <w:sz w:val="22"/>
                <w:szCs w:val="22"/>
              </w:rPr>
              <w:t>s do encosto dos bancos dianteiros, com capacidade para alojar ate</w:t>
            </w:r>
            <w:r w:rsidRPr="00A509D4">
              <w:rPr>
                <w:sz w:val="22"/>
                <w:szCs w:val="22"/>
              </w:rPr>
              <w:t>́</w:t>
            </w:r>
            <w:r w:rsidRPr="00A509D4">
              <w:rPr>
                <w:rFonts w:ascii="Arial Narrow" w:hAnsi="Arial Narrow"/>
                <w:sz w:val="22"/>
                <w:szCs w:val="22"/>
              </w:rPr>
              <w:t xml:space="preserve"> 2 armas longas.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As armas sera</w:t>
            </w:r>
            <w:r w:rsidRPr="00A509D4">
              <w:rPr>
                <w:sz w:val="22"/>
                <w:szCs w:val="22"/>
              </w:rPr>
              <w:t>̃</w:t>
            </w:r>
            <w:r w:rsidRPr="00A509D4">
              <w:rPr>
                <w:rFonts w:ascii="Arial Narrow" w:hAnsi="Arial Narrow"/>
                <w:sz w:val="22"/>
                <w:szCs w:val="22"/>
              </w:rPr>
              <w:t>o posicionadas sobre recortes em baixo relevo, fixados sobre o tu</w:t>
            </w:r>
            <w:r w:rsidRPr="00A509D4">
              <w:rPr>
                <w:sz w:val="22"/>
                <w:szCs w:val="22"/>
              </w:rPr>
              <w:t>́</w:t>
            </w:r>
            <w:r w:rsidRPr="00A509D4">
              <w:rPr>
                <w:rFonts w:ascii="Arial Narrow" w:hAnsi="Arial Narrow"/>
                <w:sz w:val="22"/>
                <w:szCs w:val="22"/>
              </w:rPr>
              <w:t>nel do vei</w:t>
            </w:r>
            <w:r w:rsidRPr="00A509D4">
              <w:rPr>
                <w:sz w:val="22"/>
                <w:szCs w:val="22"/>
              </w:rPr>
              <w:t>́</w:t>
            </w:r>
            <w:r w:rsidRPr="00A509D4">
              <w:rPr>
                <w:rFonts w:ascii="Arial Narrow" w:hAnsi="Arial Narrow"/>
                <w:sz w:val="22"/>
                <w:szCs w:val="22"/>
              </w:rPr>
              <w:t>culo e fixadas por meio de presilhas que permitam r</w:t>
            </w:r>
            <w:r>
              <w:rPr>
                <w:rFonts w:ascii="Arial Narrow" w:hAnsi="Arial Narrow"/>
                <w:sz w:val="22"/>
                <w:szCs w:val="22"/>
              </w:rPr>
              <w:t>a</w:t>
            </w:r>
            <w:r w:rsidRPr="00A509D4">
              <w:rPr>
                <w:rFonts w:ascii="Arial Narrow" w:hAnsi="Arial Narrow"/>
                <w:sz w:val="22"/>
                <w:szCs w:val="22"/>
              </w:rPr>
              <w:t>pida remoc</w:t>
            </w:r>
            <w:r w:rsidRPr="00A509D4">
              <w:rPr>
                <w:rFonts w:ascii="Arial Narrow"/>
                <w:sz w:val="22"/>
                <w:szCs w:val="22"/>
              </w:rPr>
              <w:t>̧</w:t>
            </w:r>
            <w:r w:rsidRPr="00A509D4">
              <w:rPr>
                <w:rFonts w:ascii="Arial Narrow" w:hAnsi="Arial Narrow"/>
                <w:sz w:val="22"/>
                <w:szCs w:val="22"/>
              </w:rPr>
              <w:t>a</w:t>
            </w:r>
            <w:r w:rsidRPr="00A509D4">
              <w:rPr>
                <w:sz w:val="22"/>
                <w:szCs w:val="22"/>
              </w:rPr>
              <w:t>̃</w:t>
            </w:r>
            <w:r w:rsidRPr="00A509D4">
              <w:rPr>
                <w:rFonts w:ascii="Arial Narrow" w:hAnsi="Arial Narrow"/>
                <w:sz w:val="22"/>
                <w:szCs w:val="22"/>
              </w:rPr>
              <w:t xml:space="preserve">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4. Película de controle solar: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4.1. </w:t>
            </w:r>
            <w:r w:rsidRPr="00A509D4">
              <w:rPr>
                <w:rFonts w:ascii="Arial Narrow" w:hAnsi="Arial Narrow"/>
                <w:sz w:val="22"/>
                <w:szCs w:val="22"/>
              </w:rPr>
              <w:t xml:space="preserve">Aplicação de película de controle solar nos vidros laterais e traseiro.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5. Para-choque de impulsa</w:t>
            </w:r>
            <w:r w:rsidRPr="00A509D4">
              <w:rPr>
                <w:b/>
                <w:bCs/>
                <w:sz w:val="22"/>
                <w:szCs w:val="22"/>
              </w:rPr>
              <w:t>̃</w:t>
            </w:r>
            <w:r w:rsidRPr="00A509D4">
              <w:rPr>
                <w:rFonts w:ascii="Arial Narrow" w:hAnsi="Arial Narrow"/>
                <w:b/>
                <w:bCs/>
                <w:sz w:val="22"/>
                <w:szCs w:val="22"/>
              </w:rPr>
              <w:t xml:space="preserve">o dianteiro: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ser instalado para-choque de impulsão dianteiro com proteção dos faróis;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5.1. Para-choque de impulsa</w:t>
            </w:r>
            <w:r w:rsidRPr="00A509D4">
              <w:rPr>
                <w:b/>
                <w:bCs/>
                <w:sz w:val="22"/>
                <w:szCs w:val="22"/>
              </w:rPr>
              <w:t>̃</w:t>
            </w:r>
            <w:r w:rsidRPr="00A509D4">
              <w:rPr>
                <w:rFonts w:ascii="Arial Narrow" w:hAnsi="Arial Narrow"/>
                <w:b/>
                <w:bCs/>
                <w:sz w:val="22"/>
                <w:szCs w:val="22"/>
              </w:rPr>
              <w:t xml:space="preserve">o traseiro: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Deverá ser instalado para-choque de impulsão traseiro em estrutura tubular de 2”;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6. Calha de chuva: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Calha de chuva instalada nas quatro portas;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7. Tapetes de borracha: </w:t>
            </w:r>
          </w:p>
          <w:p w:rsidR="00372BF2" w:rsidRPr="00A509D4" w:rsidRDefault="00372BF2" w:rsidP="00372BF2">
            <w:pPr>
              <w:pStyle w:val="Default"/>
              <w:jc w:val="both"/>
              <w:rPr>
                <w:rFonts w:ascii="Arial Narrow" w:hAnsi="Arial Narrow"/>
                <w:sz w:val="22"/>
                <w:szCs w:val="22"/>
              </w:rPr>
            </w:pPr>
            <w:r w:rsidRPr="00A509D4">
              <w:rPr>
                <w:rFonts w:ascii="Arial Narrow" w:hAnsi="Arial Narrow"/>
                <w:sz w:val="22"/>
                <w:szCs w:val="22"/>
              </w:rPr>
              <w:t xml:space="preserve">Conjunto que proteja a forração original do veículo existente no compartimento de passageiros.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 xml:space="preserve">8. DISPOSIÇÃO GERAL </w:t>
            </w:r>
          </w:p>
          <w:p w:rsidR="00372BF2" w:rsidRPr="00A509D4" w:rsidRDefault="00372BF2" w:rsidP="00372BF2">
            <w:pPr>
              <w:pStyle w:val="Default"/>
              <w:jc w:val="both"/>
              <w:rPr>
                <w:rFonts w:ascii="Arial Narrow" w:hAnsi="Arial Narrow"/>
                <w:sz w:val="22"/>
                <w:szCs w:val="22"/>
              </w:rPr>
            </w:pPr>
            <w:r w:rsidRPr="00A509D4">
              <w:rPr>
                <w:rFonts w:ascii="Arial Narrow" w:hAnsi="Arial Narrow"/>
                <w:b/>
                <w:bCs/>
                <w:sz w:val="22"/>
                <w:szCs w:val="22"/>
              </w:rPr>
              <w:t>A ADAPTAÇÃO DEVERÁ SER FEITA POR UMA EMPRESA CERTIFICADA OU HOMOLOGADA PELA MONTADORA PARA FIM DE NÃO COMPROMETIMENTO DA GARANTIA ORIGINAL DO AUTOMÓVEL.</w:t>
            </w:r>
          </w:p>
        </w:tc>
        <w:tc>
          <w:tcPr>
            <w:tcW w:w="511" w:type="pct"/>
          </w:tcPr>
          <w:p w:rsidR="00372BF2" w:rsidRPr="001345BF" w:rsidRDefault="00372BF2" w:rsidP="00372BF2">
            <w:pPr>
              <w:rPr>
                <w:b/>
                <w:highlight w:val="yellow"/>
              </w:rPr>
            </w:pPr>
          </w:p>
        </w:tc>
        <w:tc>
          <w:tcPr>
            <w:tcW w:w="477" w:type="pct"/>
          </w:tcPr>
          <w:p w:rsidR="00372BF2" w:rsidRPr="001345BF" w:rsidRDefault="00372BF2" w:rsidP="00372BF2">
            <w:pPr>
              <w:rPr>
                <w:b/>
                <w:highlight w:val="yellow"/>
              </w:rPr>
            </w:pPr>
          </w:p>
        </w:tc>
        <w:tc>
          <w:tcPr>
            <w:tcW w:w="487" w:type="pct"/>
          </w:tcPr>
          <w:p w:rsidR="00372BF2" w:rsidRPr="001345BF" w:rsidRDefault="00372BF2" w:rsidP="00372BF2">
            <w:pPr>
              <w:rPr>
                <w:b/>
                <w:highlight w:val="yellow"/>
              </w:rPr>
            </w:pPr>
          </w:p>
        </w:tc>
      </w:tr>
    </w:tbl>
    <w:p w:rsidR="00E11703" w:rsidRDefault="00E11703" w:rsidP="00E11703">
      <w:pPr>
        <w:jc w:val="center"/>
        <w:rPr>
          <w:b/>
        </w:rPr>
      </w:pPr>
    </w:p>
    <w:p w:rsidR="00556C0B" w:rsidRPr="00E11703" w:rsidRDefault="00E11703" w:rsidP="00000886">
      <w:pPr>
        <w:jc w:val="both"/>
        <w:rPr>
          <w:b/>
          <w:u w:val="single"/>
        </w:rPr>
      </w:pPr>
      <w:r w:rsidRPr="00E11703">
        <w:rPr>
          <w:b/>
          <w:bCs/>
          <w:highlight w:val="yellow"/>
          <w:u w:val="single"/>
        </w:rPr>
        <w:t>- Deverão constar na proposta, catálogos, folders, manuais, imagens ou afins para melhor identificação do veículo ofertado.</w:t>
      </w:r>
    </w:p>
    <w:p w:rsidR="002149B2" w:rsidRPr="002149B2" w:rsidRDefault="002149B2" w:rsidP="002149B2">
      <w:pPr>
        <w:jc w:val="center"/>
        <w:rPr>
          <w:b/>
        </w:rPr>
      </w:pPr>
    </w:p>
    <w:p w:rsidR="00256794" w:rsidRDefault="00256794" w:rsidP="00497516">
      <w:pPr>
        <w:ind w:left="142"/>
        <w:jc w:val="center"/>
        <w:rPr>
          <w:u w:val="single"/>
        </w:rPr>
      </w:pPr>
      <w:r>
        <w:rPr>
          <w:u w:val="single"/>
        </w:rPr>
        <w:t>DECLARAÇÃO</w:t>
      </w:r>
    </w:p>
    <w:p w:rsidR="00A50C5A" w:rsidRDefault="00A50C5A" w:rsidP="00497516">
      <w:pPr>
        <w:ind w:left="142"/>
        <w:jc w:val="center"/>
      </w:pPr>
    </w:p>
    <w:p w:rsidR="00105AD6" w:rsidRDefault="00105AD6" w:rsidP="00DE27A5">
      <w:pPr>
        <w:numPr>
          <w:ilvl w:val="0"/>
          <w:numId w:val="1"/>
        </w:numPr>
      </w:pPr>
      <w:r>
        <w:t>- Declaro</w:t>
      </w:r>
      <w:r>
        <w:rPr>
          <w:spacing w:val="-10"/>
        </w:rPr>
        <w:t xml:space="preserve"> </w:t>
      </w:r>
      <w:r>
        <w:t>que</w:t>
      </w:r>
      <w:r>
        <w:rPr>
          <w:spacing w:val="-9"/>
        </w:rPr>
        <w:t xml:space="preserve"> </w:t>
      </w:r>
      <w:r>
        <w:t>o</w:t>
      </w:r>
      <w:r>
        <w:rPr>
          <w:spacing w:val="-9"/>
        </w:rPr>
        <w:t xml:space="preserve"> </w:t>
      </w:r>
      <w:r>
        <w:t>prazo</w:t>
      </w:r>
      <w:r>
        <w:rPr>
          <w:spacing w:val="-9"/>
        </w:rPr>
        <w:t xml:space="preserve"> </w:t>
      </w:r>
      <w:r>
        <w:t>de</w:t>
      </w:r>
      <w:r>
        <w:rPr>
          <w:spacing w:val="-8"/>
        </w:rPr>
        <w:t xml:space="preserve"> </w:t>
      </w:r>
      <w:r>
        <w:t>eficácia</w:t>
      </w:r>
      <w:r>
        <w:rPr>
          <w:spacing w:val="-9"/>
        </w:rPr>
        <w:t xml:space="preserve"> </w:t>
      </w:r>
      <w:r>
        <w:t>desta</w:t>
      </w:r>
      <w:r>
        <w:rPr>
          <w:spacing w:val="-9"/>
        </w:rPr>
        <w:t xml:space="preserve"> </w:t>
      </w:r>
      <w:r>
        <w:t>proposta</w:t>
      </w:r>
      <w:r>
        <w:rPr>
          <w:spacing w:val="-9"/>
        </w:rPr>
        <w:t xml:space="preserve"> </w:t>
      </w:r>
      <w:r>
        <w:t>é</w:t>
      </w:r>
      <w:r>
        <w:rPr>
          <w:spacing w:val="-9"/>
        </w:rPr>
        <w:t xml:space="preserve"> </w:t>
      </w:r>
      <w:r>
        <w:t>de</w:t>
      </w:r>
      <w:r>
        <w:rPr>
          <w:spacing w:val="-9"/>
        </w:rPr>
        <w:t xml:space="preserve"> </w:t>
      </w:r>
      <w:r>
        <w:t>60</w:t>
      </w:r>
      <w:r>
        <w:rPr>
          <w:spacing w:val="-8"/>
        </w:rPr>
        <w:t xml:space="preserve"> </w:t>
      </w:r>
      <w:r>
        <w:t>(sessenta)</w:t>
      </w:r>
      <w:r>
        <w:rPr>
          <w:spacing w:val="-9"/>
        </w:rPr>
        <w:t xml:space="preserve"> </w:t>
      </w:r>
      <w:r>
        <w:t>dias,</w:t>
      </w:r>
      <w:r>
        <w:rPr>
          <w:spacing w:val="-9"/>
        </w:rPr>
        <w:t xml:space="preserve"> </w:t>
      </w:r>
      <w:r>
        <w:t>a</w:t>
      </w:r>
      <w:r>
        <w:rPr>
          <w:spacing w:val="-9"/>
        </w:rPr>
        <w:t xml:space="preserve"> </w:t>
      </w:r>
      <w:r>
        <w:t>contar</w:t>
      </w:r>
      <w:r>
        <w:rPr>
          <w:spacing w:val="-10"/>
        </w:rPr>
        <w:t xml:space="preserve"> </w:t>
      </w:r>
      <w:r>
        <w:t>da</w:t>
      </w:r>
      <w:r>
        <w:rPr>
          <w:spacing w:val="-8"/>
        </w:rPr>
        <w:t xml:space="preserve"> </w:t>
      </w:r>
      <w:r>
        <w:t>data</w:t>
      </w:r>
      <w:r>
        <w:rPr>
          <w:spacing w:val="-9"/>
        </w:rPr>
        <w:t xml:space="preserve"> </w:t>
      </w:r>
      <w:r w:rsidR="005E3B4D">
        <w:t xml:space="preserve">de </w:t>
      </w:r>
      <w:r w:rsidR="00A50C5A">
        <w:t>entrega.</w:t>
      </w:r>
    </w:p>
    <w:p w:rsidR="00A50C5A" w:rsidRDefault="00A50C5A" w:rsidP="00A50C5A">
      <w:pPr>
        <w:ind w:left="612"/>
      </w:pPr>
    </w:p>
    <w:p w:rsidR="00105AD6" w:rsidRDefault="00105AD6" w:rsidP="00DE27A5">
      <w:pPr>
        <w:numPr>
          <w:ilvl w:val="0"/>
          <w:numId w:val="1"/>
        </w:numPr>
      </w:pPr>
      <w:r>
        <w:t>- Declaro,</w:t>
      </w:r>
      <w:r>
        <w:rPr>
          <w:spacing w:val="-10"/>
        </w:rPr>
        <w:t xml:space="preserve"> </w:t>
      </w:r>
      <w:r>
        <w:t>sob</w:t>
      </w:r>
      <w:r>
        <w:rPr>
          <w:spacing w:val="-11"/>
        </w:rPr>
        <w:t xml:space="preserve"> </w:t>
      </w:r>
      <w:r>
        <w:t>as</w:t>
      </w:r>
      <w:r>
        <w:rPr>
          <w:spacing w:val="-10"/>
        </w:rPr>
        <w:t xml:space="preserve"> </w:t>
      </w:r>
      <w:r>
        <w:t>penas</w:t>
      </w:r>
      <w:r>
        <w:rPr>
          <w:spacing w:val="-10"/>
        </w:rPr>
        <w:t xml:space="preserve"> </w:t>
      </w:r>
      <w:r>
        <w:t>da</w:t>
      </w:r>
      <w:r>
        <w:rPr>
          <w:spacing w:val="-11"/>
        </w:rPr>
        <w:t xml:space="preserve"> </w:t>
      </w:r>
      <w:r>
        <w:t>lei,</w:t>
      </w:r>
      <w:r>
        <w:rPr>
          <w:spacing w:val="-10"/>
        </w:rPr>
        <w:t xml:space="preserve"> </w:t>
      </w:r>
      <w:r>
        <w:t>que</w:t>
      </w:r>
      <w:r>
        <w:rPr>
          <w:spacing w:val="-13"/>
        </w:rPr>
        <w:t xml:space="preserve"> </w:t>
      </w:r>
      <w:r>
        <w:t>os</w:t>
      </w:r>
      <w:r>
        <w:rPr>
          <w:spacing w:val="-13"/>
        </w:rPr>
        <w:t xml:space="preserve"> </w:t>
      </w:r>
      <w:r>
        <w:t>s</w:t>
      </w:r>
      <w:r w:rsidR="00557B53">
        <w:t>erviços</w:t>
      </w:r>
      <w:r>
        <w:rPr>
          <w:spacing w:val="-10"/>
        </w:rPr>
        <w:t xml:space="preserve"> </w:t>
      </w:r>
      <w:r>
        <w:t>ofertados</w:t>
      </w:r>
      <w:r>
        <w:rPr>
          <w:spacing w:val="-10"/>
        </w:rPr>
        <w:t xml:space="preserve"> </w:t>
      </w:r>
      <w:r>
        <w:t>atendem</w:t>
      </w:r>
      <w:r>
        <w:rPr>
          <w:spacing w:val="-11"/>
        </w:rPr>
        <w:t xml:space="preserve"> </w:t>
      </w:r>
      <w:r>
        <w:t>todas</w:t>
      </w:r>
      <w:r>
        <w:rPr>
          <w:spacing w:val="-12"/>
        </w:rPr>
        <w:t xml:space="preserve"> </w:t>
      </w:r>
      <w:r>
        <w:t>as</w:t>
      </w:r>
      <w:r>
        <w:rPr>
          <w:spacing w:val="-12"/>
        </w:rPr>
        <w:t xml:space="preserve"> </w:t>
      </w:r>
      <w:r>
        <w:t>especificações</w:t>
      </w:r>
      <w:r>
        <w:rPr>
          <w:spacing w:val="-11"/>
        </w:rPr>
        <w:t xml:space="preserve"> </w:t>
      </w:r>
      <w:r>
        <w:t>exigidas</w:t>
      </w:r>
      <w:r>
        <w:rPr>
          <w:spacing w:val="-10"/>
        </w:rPr>
        <w:t xml:space="preserve"> </w:t>
      </w:r>
      <w:r>
        <w:t>no</w:t>
      </w:r>
      <w:r>
        <w:rPr>
          <w:spacing w:val="-13"/>
        </w:rPr>
        <w:t xml:space="preserve"> </w:t>
      </w:r>
      <w:r>
        <w:t>edital,</w:t>
      </w:r>
      <w:r>
        <w:rPr>
          <w:spacing w:val="-13"/>
        </w:rPr>
        <w:t xml:space="preserve"> </w:t>
      </w:r>
      <w:r>
        <w:t>na</w:t>
      </w:r>
      <w:r>
        <w:rPr>
          <w:spacing w:val="-11"/>
        </w:rPr>
        <w:t xml:space="preserve"> </w:t>
      </w:r>
      <w:r>
        <w:t>legislação e norma técnica em</w:t>
      </w:r>
      <w:r w:rsidRPr="00105AD6">
        <w:t xml:space="preserve"> </w:t>
      </w:r>
      <w:r>
        <w:t>vigor.</w:t>
      </w:r>
    </w:p>
    <w:p w:rsidR="00A50C5A" w:rsidRDefault="00A50C5A" w:rsidP="00A50C5A">
      <w:pPr>
        <w:pStyle w:val="PargrafodaLista"/>
      </w:pPr>
    </w:p>
    <w:p w:rsidR="00105AD6" w:rsidRDefault="00105AD6" w:rsidP="00DE27A5">
      <w:pPr>
        <w:numPr>
          <w:ilvl w:val="0"/>
          <w:numId w:val="1"/>
        </w:numPr>
      </w:pPr>
      <w:r>
        <w:t>- Declaro que os preços acima indicados contemplam todos os custos diretos e indiretos incorridos na data da apresentação desta proposta incluindo, entre outros: tributos, encargos sociais, material, despesas administrativas, seguro, frete e</w:t>
      </w:r>
      <w:r w:rsidRPr="00105AD6">
        <w:t xml:space="preserve"> </w:t>
      </w:r>
      <w:r>
        <w:t>lucro.</w:t>
      </w:r>
    </w:p>
    <w:p w:rsidR="00F01859" w:rsidRDefault="00F01859" w:rsidP="00F01859"/>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7"/>
        <w:gridCol w:w="4926"/>
      </w:tblGrid>
      <w:tr w:rsidR="00F01859" w:rsidTr="00A50C5A">
        <w:trPr>
          <w:trHeight w:val="454"/>
          <w:jc w:val="center"/>
        </w:trPr>
        <w:tc>
          <w:tcPr>
            <w:tcW w:w="9563" w:type="dxa"/>
            <w:gridSpan w:val="2"/>
          </w:tcPr>
          <w:p w:rsidR="00F01859" w:rsidRDefault="00F01859" w:rsidP="00F01859">
            <w:r>
              <w:t>Nome do representante que assinará o contrato:</w:t>
            </w:r>
          </w:p>
        </w:tc>
      </w:tr>
      <w:tr w:rsidR="00F01859" w:rsidTr="00A50C5A">
        <w:trPr>
          <w:trHeight w:val="454"/>
          <w:jc w:val="center"/>
        </w:trPr>
        <w:tc>
          <w:tcPr>
            <w:tcW w:w="4637" w:type="dxa"/>
          </w:tcPr>
          <w:p w:rsidR="00F01859" w:rsidRDefault="00F01859" w:rsidP="00F01859">
            <w:r>
              <w:t>Identidade nº:</w:t>
            </w:r>
          </w:p>
        </w:tc>
        <w:tc>
          <w:tcPr>
            <w:tcW w:w="4926" w:type="dxa"/>
          </w:tcPr>
          <w:p w:rsidR="00F01859" w:rsidRDefault="00F01859" w:rsidP="00F01859">
            <w:r>
              <w:t>CPF nº:</w:t>
            </w:r>
          </w:p>
        </w:tc>
      </w:tr>
      <w:tr w:rsidR="00F01859" w:rsidTr="00A50C5A">
        <w:trPr>
          <w:trHeight w:val="454"/>
          <w:jc w:val="center"/>
        </w:trPr>
        <w:tc>
          <w:tcPr>
            <w:tcW w:w="4637" w:type="dxa"/>
          </w:tcPr>
          <w:p w:rsidR="00F01859" w:rsidRDefault="00F01859" w:rsidP="00F01859">
            <w:r>
              <w:t>Cargo:</w:t>
            </w:r>
          </w:p>
        </w:tc>
        <w:tc>
          <w:tcPr>
            <w:tcW w:w="4926" w:type="dxa"/>
          </w:tcPr>
          <w:p w:rsidR="00F01859" w:rsidRDefault="00F01859" w:rsidP="00F01859">
            <w:r>
              <w:t xml:space="preserve"> Endereço:</w:t>
            </w:r>
          </w:p>
        </w:tc>
      </w:tr>
      <w:tr w:rsidR="004F5783" w:rsidTr="00A50C5A">
        <w:trPr>
          <w:trHeight w:val="454"/>
          <w:jc w:val="center"/>
        </w:trPr>
        <w:tc>
          <w:tcPr>
            <w:tcW w:w="4637" w:type="dxa"/>
          </w:tcPr>
          <w:p w:rsidR="004F5783" w:rsidRDefault="004F5783" w:rsidP="004F5783">
            <w:r>
              <w:t>E-mail profissional</w:t>
            </w:r>
          </w:p>
        </w:tc>
        <w:tc>
          <w:tcPr>
            <w:tcW w:w="4926" w:type="dxa"/>
          </w:tcPr>
          <w:p w:rsidR="004F5783" w:rsidRDefault="004F5783" w:rsidP="00F01859">
            <w:r>
              <w:t>E-mail pessoal:</w:t>
            </w:r>
          </w:p>
        </w:tc>
      </w:tr>
    </w:tbl>
    <w:p w:rsidR="00E82340" w:rsidRDefault="00E82340" w:rsidP="00E82340"/>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3"/>
        <w:gridCol w:w="4926"/>
      </w:tblGrid>
      <w:tr w:rsidR="00256794" w:rsidTr="00A50C5A">
        <w:trPr>
          <w:trHeight w:val="454"/>
          <w:jc w:val="center"/>
        </w:trPr>
        <w:tc>
          <w:tcPr>
            <w:tcW w:w="9559" w:type="dxa"/>
            <w:gridSpan w:val="2"/>
          </w:tcPr>
          <w:p w:rsidR="00256794" w:rsidRDefault="00F01859" w:rsidP="00F01859">
            <w:r>
              <w:t>Nome do r</w:t>
            </w:r>
            <w:r w:rsidR="00256794">
              <w:t>epresentante</w:t>
            </w:r>
            <w:r>
              <w:t xml:space="preserve"> responsável pela proposta</w:t>
            </w:r>
            <w:r w:rsidR="00256794">
              <w:t>:</w:t>
            </w:r>
          </w:p>
        </w:tc>
      </w:tr>
      <w:tr w:rsidR="00256794" w:rsidTr="00A50C5A">
        <w:trPr>
          <w:trHeight w:val="454"/>
          <w:jc w:val="center"/>
        </w:trPr>
        <w:tc>
          <w:tcPr>
            <w:tcW w:w="4633" w:type="dxa"/>
          </w:tcPr>
          <w:p w:rsidR="00256794" w:rsidRDefault="00256794" w:rsidP="00960E9B">
            <w:r>
              <w:t>Identidade nº:</w:t>
            </w:r>
          </w:p>
        </w:tc>
        <w:tc>
          <w:tcPr>
            <w:tcW w:w="4926" w:type="dxa"/>
          </w:tcPr>
          <w:p w:rsidR="00256794" w:rsidRDefault="00256794" w:rsidP="00960E9B">
            <w:r>
              <w:t>CPF nº:</w:t>
            </w:r>
          </w:p>
        </w:tc>
      </w:tr>
      <w:tr w:rsidR="00256794" w:rsidTr="00A50C5A">
        <w:trPr>
          <w:trHeight w:val="454"/>
          <w:jc w:val="center"/>
        </w:trPr>
        <w:tc>
          <w:tcPr>
            <w:tcW w:w="9559" w:type="dxa"/>
            <w:gridSpan w:val="2"/>
          </w:tcPr>
          <w:p w:rsidR="00256794" w:rsidRDefault="00256794" w:rsidP="00960E9B">
            <w:r>
              <w:t>Local e Data:</w:t>
            </w:r>
          </w:p>
        </w:tc>
      </w:tr>
      <w:tr w:rsidR="00256794" w:rsidTr="00A50C5A">
        <w:trPr>
          <w:trHeight w:val="454"/>
          <w:jc w:val="center"/>
        </w:trPr>
        <w:tc>
          <w:tcPr>
            <w:tcW w:w="9559" w:type="dxa"/>
            <w:gridSpan w:val="2"/>
          </w:tcPr>
          <w:p w:rsidR="00256794" w:rsidRDefault="00256794" w:rsidP="00960E9B">
            <w:r>
              <w:t>Assinatura:</w:t>
            </w:r>
          </w:p>
        </w:tc>
      </w:tr>
    </w:tbl>
    <w:p w:rsidR="00156519" w:rsidRDefault="00156519"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A50C5A" w:rsidRDefault="00A50C5A"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E848A5" w:rsidRDefault="00E848A5"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372BF2" w:rsidRDefault="00372BF2" w:rsidP="00156519">
      <w:pPr>
        <w:jc w:val="center"/>
      </w:pPr>
    </w:p>
    <w:p w:rsidR="00E848A5" w:rsidRDefault="00E848A5" w:rsidP="00156519">
      <w:pPr>
        <w:jc w:val="center"/>
      </w:pPr>
    </w:p>
    <w:p w:rsidR="00580D66" w:rsidRPr="00EB1C16" w:rsidRDefault="00F63070" w:rsidP="000866FD">
      <w:pPr>
        <w:jc w:val="center"/>
        <w:rPr>
          <w:b/>
          <w:u w:val="single"/>
        </w:rPr>
      </w:pPr>
      <w:r w:rsidRPr="00EB1C16">
        <w:rPr>
          <w:b/>
          <w:u w:val="single"/>
        </w:rPr>
        <w:t>ANEXO V</w:t>
      </w:r>
      <w:r w:rsidR="006011F0" w:rsidRPr="00EB1C16">
        <w:rPr>
          <w:b/>
          <w:u w:val="single"/>
        </w:rPr>
        <w:t>I</w:t>
      </w:r>
      <w:r w:rsidRPr="00EB1C16">
        <w:rPr>
          <w:b/>
          <w:u w:val="single"/>
        </w:rPr>
        <w:t xml:space="preserve"> </w:t>
      </w:r>
      <w:r w:rsidR="003E1E8C" w:rsidRPr="00EB1C16">
        <w:rPr>
          <w:b/>
          <w:u w:val="single"/>
        </w:rPr>
        <w:t>–</w:t>
      </w:r>
      <w:r w:rsidRPr="00EB1C16">
        <w:rPr>
          <w:b/>
          <w:u w:val="single"/>
        </w:rPr>
        <w:t xml:space="preserve"> </w:t>
      </w:r>
      <w:r w:rsidR="00460972" w:rsidRPr="00EB1C16">
        <w:rPr>
          <w:b/>
          <w:u w:val="single"/>
        </w:rPr>
        <w:t>DECLARAÇÃO DE</w:t>
      </w:r>
      <w:r w:rsidRPr="00EB1C16">
        <w:rPr>
          <w:b/>
          <w:u w:val="single"/>
        </w:rPr>
        <w:t xml:space="preserve"> CUMPRIMENTO DO INCISO XXXIII do ART. 7º da CONSTITUIÇÃO FEDERAL</w:t>
      </w: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580D66" w:rsidP="00F258D0">
      <w:pPr>
        <w:rPr>
          <w:b/>
          <w:sz w:val="24"/>
        </w:rPr>
      </w:pPr>
    </w:p>
    <w:p w:rsidR="00580D66" w:rsidRDefault="00F63070" w:rsidP="003E1E8C">
      <w:pPr>
        <w:tabs>
          <w:tab w:val="left" w:leader="dot" w:pos="8159"/>
        </w:tabs>
        <w:spacing w:before="140" w:line="360" w:lineRule="auto"/>
        <w:jc w:val="both"/>
      </w:pPr>
      <w:r>
        <w:t>.................................,.</w:t>
      </w:r>
      <w:r>
        <w:tab/>
        <w:t xml:space="preserve">inscrita no CNPJ ou </w:t>
      </w:r>
      <w:r>
        <w:rPr>
          <w:spacing w:val="28"/>
        </w:rPr>
        <w:t xml:space="preserve"> </w:t>
      </w:r>
      <w:r>
        <w:t>CPF</w:t>
      </w:r>
      <w:r w:rsidR="003E1E8C">
        <w:t xml:space="preserve"> S</w:t>
      </w:r>
      <w:r>
        <w:t>ob</w:t>
      </w:r>
      <w:r w:rsidR="003E1E8C">
        <w:t xml:space="preserve"> </w:t>
      </w:r>
      <w:r>
        <w:t>o</w:t>
      </w:r>
      <w:r w:rsidR="003E1E8C">
        <w:t xml:space="preserve"> </w:t>
      </w:r>
      <w:r>
        <w:t>nº</w:t>
      </w:r>
      <w:r w:rsidR="003E1E8C">
        <w:t xml:space="preserve">............................ </w:t>
      </w:r>
      <w:r>
        <w:t>intermédio</w:t>
      </w:r>
      <w:r w:rsidR="003E1E8C">
        <w:t xml:space="preserve"> </w:t>
      </w:r>
      <w:r>
        <w:t>de</w:t>
      </w:r>
      <w:r w:rsidR="003E1E8C">
        <w:t xml:space="preserve"> </w:t>
      </w:r>
      <w:r>
        <w:t>seu</w:t>
      </w:r>
      <w:r w:rsidR="003E1E8C">
        <w:t xml:space="preserve"> </w:t>
      </w:r>
      <w:r>
        <w:t>representante</w:t>
      </w:r>
      <w:r w:rsidR="003E1E8C">
        <w:t xml:space="preserve"> </w:t>
      </w:r>
      <w:r>
        <w:t>legal</w:t>
      </w:r>
      <w:r w:rsidR="003E1E8C">
        <w:t xml:space="preserve"> </w:t>
      </w:r>
      <w:r>
        <w:t xml:space="preserve">o(a) </w:t>
      </w:r>
      <w:r>
        <w:rPr>
          <w:spacing w:val="-1"/>
        </w:rPr>
        <w:t>Sr(a).............................................................................................,</w:t>
      </w:r>
      <w:r w:rsidR="003E1E8C">
        <w:rPr>
          <w:spacing w:val="-1"/>
        </w:rPr>
        <w:t>p</w:t>
      </w:r>
      <w:r w:rsidR="003E1E8C">
        <w:t>ortador(a) da</w:t>
      </w:r>
      <w:r w:rsidR="003E1E8C">
        <w:tab/>
        <w:t>Carteira de i</w:t>
      </w:r>
      <w:r>
        <w:t>dentidade</w:t>
      </w:r>
      <w:r w:rsidR="003E1E8C">
        <w:t xml:space="preserve"> </w:t>
      </w:r>
      <w:r>
        <w:t>nº................................... e do CPF nº .........................................., DECLARA, que</w:t>
      </w:r>
      <w:r>
        <w:rPr>
          <w:spacing w:val="-8"/>
        </w:rPr>
        <w:t xml:space="preserve"> </w:t>
      </w:r>
      <w:r>
        <w:t>não</w:t>
      </w:r>
      <w:r>
        <w:rPr>
          <w:spacing w:val="-9"/>
        </w:rPr>
        <w:t xml:space="preserve"> </w:t>
      </w:r>
      <w:r>
        <w:t>emprega</w:t>
      </w:r>
      <w:r>
        <w:rPr>
          <w:spacing w:val="-9"/>
        </w:rPr>
        <w:t xml:space="preserve"> </w:t>
      </w:r>
      <w:r>
        <w:t>menor de dezoito anos em trabalho noturno, perigoso ou insalubre e não emprega menor de dezesseis</w:t>
      </w:r>
      <w:r>
        <w:rPr>
          <w:spacing w:val="-25"/>
        </w:rPr>
        <w:t xml:space="preserve"> </w:t>
      </w:r>
      <w:r>
        <w:t>anos.</w:t>
      </w:r>
    </w:p>
    <w:p w:rsidR="00580D66" w:rsidRDefault="002F6D66" w:rsidP="003E1E8C">
      <w:pPr>
        <w:spacing w:before="9"/>
        <w:jc w:val="both"/>
        <w:rPr>
          <w:sz w:val="18"/>
        </w:rPr>
      </w:pPr>
      <w:r>
        <w:rPr>
          <w:noProof/>
          <w:lang w:val="pt-BR" w:eastAsia="pt-BR" w:bidi="ar-SA"/>
        </w:rPr>
        <mc:AlternateContent>
          <mc:Choice Requires="wps">
            <w:drawing>
              <wp:anchor distT="0" distB="0" distL="0" distR="0" simplePos="0" relativeHeight="251611648" behindDoc="1" locked="0" layoutInCell="1" allowOverlap="1">
                <wp:simplePos x="0" y="0"/>
                <wp:positionH relativeFrom="page">
                  <wp:posOffset>647700</wp:posOffset>
                </wp:positionH>
                <wp:positionV relativeFrom="paragraph">
                  <wp:posOffset>165100</wp:posOffset>
                </wp:positionV>
                <wp:extent cx="6264910" cy="192405"/>
                <wp:effectExtent l="0" t="0" r="21590" b="17145"/>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66239" w:rsidRDefault="00E66239">
                            <w:pPr>
                              <w:spacing w:before="19"/>
                              <w:ind w:left="108"/>
                              <w:rPr>
                                <w:i/>
                              </w:rPr>
                            </w:pPr>
                            <w:r>
                              <w:rPr>
                                <w:i/>
                              </w:rPr>
                              <w:t>Ressalva: emprega menor, a partir de quatorze anos, na condição de aprendiz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3pt;width:493.3pt;height:15.15pt;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" filled="f" strokeweight=".48pt">
                <v:textbox inset="0,0,0,0">
                  <w:txbxContent>
                    <w:p w:rsidR="00E66239" w:rsidRDefault="00E66239">
                      <w:pPr>
                        <w:spacing w:before="19"/>
                        <w:ind w:left="108"/>
                        <w:rPr>
                          <w:i/>
                        </w:rPr>
                      </w:pPr>
                      <w:r>
                        <w:rPr>
                          <w:i/>
                        </w:rPr>
                        <w:t>Ressalva: emprega menor, a partir de quatorze anos, na condição de aprendiz ( ) .</w:t>
                      </w:r>
                    </w:p>
                  </w:txbxContent>
                </v:textbox>
                <w10:wrap type="topAndBottom" anchorx="page"/>
              </v:shape>
            </w:pict>
          </mc:Fallback>
        </mc:AlternateContent>
      </w:r>
    </w:p>
    <w:p w:rsidR="00580D66" w:rsidRDefault="00580D66" w:rsidP="00F258D0">
      <w:pPr>
        <w:rPr>
          <w:sz w:val="20"/>
        </w:rPr>
      </w:pPr>
    </w:p>
    <w:p w:rsidR="00580D66" w:rsidRDefault="00580D66" w:rsidP="00F258D0">
      <w:pPr>
        <w:spacing w:before="4"/>
        <w:rPr>
          <w:sz w:val="21"/>
        </w:rPr>
      </w:pPr>
    </w:p>
    <w:p w:rsidR="003E1E8C" w:rsidRDefault="003E1E8C" w:rsidP="003E1E8C">
      <w:pPr>
        <w:tabs>
          <w:tab w:val="left" w:leader="dot" w:pos="2810"/>
        </w:tabs>
        <w:spacing w:before="206"/>
        <w:jc w:val="right"/>
      </w:pPr>
      <w:r>
        <w:t>...................,</w:t>
      </w:r>
      <w:r>
        <w:rPr>
          <w:spacing w:val="-1"/>
        </w:rPr>
        <w:t xml:space="preserve"> </w:t>
      </w:r>
      <w:r>
        <w:t>....... de</w:t>
      </w:r>
      <w:r>
        <w:tab/>
        <w:t xml:space="preserve">de </w:t>
      </w:r>
      <w:r w:rsidR="0064505E">
        <w:t>202</w:t>
      </w:r>
      <w:r w:rsidR="00EF65E0">
        <w:t>4</w:t>
      </w:r>
      <w:r w:rsidR="00E848A5">
        <w:t>.</w:t>
      </w:r>
    </w:p>
    <w:p w:rsidR="00580D66" w:rsidRDefault="00580D66" w:rsidP="003E1E8C">
      <w:pPr>
        <w:tabs>
          <w:tab w:val="left" w:leader="dot" w:pos="6486"/>
        </w:tabs>
        <w:jc w:val="right"/>
      </w:pPr>
    </w:p>
    <w:p w:rsidR="00580D66" w:rsidRDefault="00580D66" w:rsidP="00F258D0">
      <w:pPr>
        <w:rPr>
          <w:sz w:val="20"/>
        </w:rPr>
      </w:pPr>
    </w:p>
    <w:p w:rsidR="00580D66" w:rsidRDefault="00580D66"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3E1E8C" w:rsidP="00F258D0">
      <w:pPr>
        <w:rPr>
          <w:sz w:val="20"/>
        </w:rPr>
      </w:pPr>
    </w:p>
    <w:p w:rsidR="003E1E8C" w:rsidRDefault="002F6D66" w:rsidP="003E1E8C">
      <w:pPr>
        <w:spacing w:before="1"/>
      </w:pPr>
      <w:r>
        <w:rPr>
          <w:noProof/>
          <w:lang w:val="pt-BR" w:eastAsia="pt-BR" w:bidi="ar-SA"/>
        </w:rPr>
        <mc:AlternateContent>
          <mc:Choice Requires="wps">
            <w:drawing>
              <wp:anchor distT="4294967293" distB="4294967293" distL="0" distR="0" simplePos="0" relativeHeight="251612672" behindDoc="1" locked="0" layoutInCell="1" allowOverlap="1">
                <wp:simplePos x="0" y="0"/>
                <wp:positionH relativeFrom="page">
                  <wp:posOffset>2378075</wp:posOffset>
                </wp:positionH>
                <wp:positionV relativeFrom="paragraph">
                  <wp:posOffset>173354</wp:posOffset>
                </wp:positionV>
                <wp:extent cx="2804160" cy="0"/>
                <wp:effectExtent l="0" t="0" r="34290" b="19050"/>
                <wp:wrapTopAndBottom/>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F9F0A" id="Line 4" o:spid="_x0000_s1026" style="position:absolute;z-index:-25170380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65pt" to="408.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v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" strokeweight=".19472mm">
                <w10:wrap type="topAndBottom" anchorx="page"/>
              </v:line>
            </w:pict>
          </mc:Fallback>
        </mc:AlternateContent>
      </w:r>
      <w:r>
        <w:rPr>
          <w:noProof/>
          <w:lang w:val="pt-BR" w:eastAsia="pt-BR" w:bidi="ar-SA"/>
        </w:rPr>
        <mc:AlternateContent>
          <mc:Choice Requires="wps">
            <w:drawing>
              <wp:anchor distT="4294967293" distB="4294967293" distL="0" distR="0" simplePos="0" relativeHeight="25161369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574B" id="Line 6" o:spid="_x0000_s1026" style="position:absolute;z-index:-25170278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HAIAAEE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KvrfxR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3E1E8C" w:rsidRDefault="003E1E8C" w:rsidP="003E1E8C">
      <w:pPr>
        <w:spacing w:before="1"/>
      </w:pPr>
    </w:p>
    <w:p w:rsidR="003E1E8C" w:rsidRDefault="003E1E8C" w:rsidP="003E1E8C">
      <w:pPr>
        <w:jc w:val="center"/>
      </w:pPr>
      <w:r>
        <w:t>Nome e assinatura do representante</w:t>
      </w:r>
    </w:p>
    <w:p w:rsidR="003E1E8C" w:rsidRDefault="003E1E8C" w:rsidP="003E1E8C">
      <w:pPr>
        <w:jc w:val="center"/>
      </w:pPr>
      <w:r>
        <w:t>RG nº...............................................</w:t>
      </w:r>
    </w:p>
    <w:p w:rsidR="00580D66" w:rsidRDefault="00580D66" w:rsidP="003E1E8C">
      <w:pPr>
        <w:spacing w:before="10"/>
        <w:sectPr w:rsidR="00580D66" w:rsidSect="00235E24">
          <w:headerReference w:type="default" r:id="rId9"/>
          <w:pgSz w:w="11910" w:h="16840"/>
          <w:pgMar w:top="1418" w:right="1134" w:bottom="851" w:left="1134" w:header="122" w:footer="0" w:gutter="0"/>
          <w:cols w:space="720"/>
        </w:sectPr>
      </w:pPr>
    </w:p>
    <w:p w:rsidR="006011F0" w:rsidRDefault="006011F0" w:rsidP="006011F0">
      <w:pPr>
        <w:pStyle w:val="Ttulo1"/>
      </w:pPr>
      <w:r w:rsidRPr="00982AE1">
        <w:t xml:space="preserve">ANEXO </w:t>
      </w:r>
      <w:r>
        <w:t>VII</w:t>
      </w:r>
      <w:r w:rsidRPr="00982AE1">
        <w:t xml:space="preserve"> – DECLARAÇÃO DE CONCORDÂNCIA COM OS TERMOS DO EDITAL</w:t>
      </w:r>
    </w:p>
    <w:p w:rsidR="006011F0" w:rsidRDefault="006011F0" w:rsidP="006011F0">
      <w:pPr>
        <w:pStyle w:val="Ttulo1"/>
      </w:pPr>
    </w:p>
    <w:p w:rsidR="006011F0" w:rsidRPr="00982AE1" w:rsidRDefault="006011F0" w:rsidP="006011F0">
      <w:pPr>
        <w:pStyle w:val="Ttulo1"/>
      </w:pPr>
      <w:r w:rsidRPr="00982AE1">
        <w:t>DECLARAÇÃO</w:t>
      </w:r>
    </w:p>
    <w:p w:rsidR="006011F0" w:rsidRDefault="006011F0" w:rsidP="006011F0">
      <w:pPr>
        <w:rPr>
          <w:b/>
          <w:sz w:val="20"/>
        </w:rPr>
      </w:pPr>
    </w:p>
    <w:p w:rsidR="006011F0" w:rsidRDefault="006011F0" w:rsidP="006011F0">
      <w:pPr>
        <w:spacing w:before="6"/>
        <w:rPr>
          <w:b/>
          <w:sz w:val="23"/>
        </w:rPr>
      </w:pPr>
    </w:p>
    <w:p w:rsidR="006011F0" w:rsidRDefault="006011F0" w:rsidP="006011F0">
      <w:pPr>
        <w:tabs>
          <w:tab w:val="left" w:pos="4933"/>
          <w:tab w:val="left" w:pos="5202"/>
          <w:tab w:val="left" w:pos="8350"/>
          <w:tab w:val="left" w:pos="9278"/>
          <w:tab w:val="left" w:pos="9639"/>
        </w:tabs>
        <w:spacing w:before="1" w:line="360" w:lineRule="auto"/>
        <w:jc w:val="both"/>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DECLARA que</w:t>
      </w:r>
      <w:r>
        <w:rPr>
          <w:spacing w:val="-10"/>
        </w:rPr>
        <w:t xml:space="preserve"> </w:t>
      </w:r>
      <w:r>
        <w:t>examinou</w:t>
      </w:r>
      <w:r>
        <w:rPr>
          <w:spacing w:val="-13"/>
        </w:rPr>
        <w:t xml:space="preserve"> </w:t>
      </w:r>
      <w:r>
        <w:t>criteriosamente</w:t>
      </w:r>
      <w:r>
        <w:rPr>
          <w:spacing w:val="-13"/>
        </w:rPr>
        <w:t xml:space="preserve"> </w:t>
      </w:r>
      <w:r>
        <w:t>os</w:t>
      </w:r>
      <w:r>
        <w:rPr>
          <w:spacing w:val="-10"/>
        </w:rPr>
        <w:t xml:space="preserve"> </w:t>
      </w:r>
      <w:r>
        <w:t>documentos</w:t>
      </w:r>
      <w:r>
        <w:rPr>
          <w:spacing w:val="-9"/>
        </w:rPr>
        <w:t xml:space="preserve"> </w:t>
      </w:r>
      <w:r>
        <w:t>do</w:t>
      </w:r>
      <w:r>
        <w:rPr>
          <w:spacing w:val="-10"/>
        </w:rPr>
        <w:t xml:space="preserve"> </w:t>
      </w:r>
      <w:r>
        <w:t>Edital</w:t>
      </w:r>
      <w:r>
        <w:rPr>
          <w:spacing w:val="-10"/>
        </w:rPr>
        <w:t xml:space="preserve"> </w:t>
      </w:r>
      <w:r>
        <w:t>do</w:t>
      </w:r>
      <w:r>
        <w:rPr>
          <w:spacing w:val="-10"/>
        </w:rPr>
        <w:t xml:space="preserve"> </w:t>
      </w:r>
      <w:r w:rsidR="0064505E">
        <w:t xml:space="preserve">Pregão Eletrônico n.º </w:t>
      </w:r>
      <w:r w:rsidR="00E875AE">
        <w:t>74/2024</w:t>
      </w:r>
      <w:r>
        <w:rPr>
          <w:spacing w:val="-5"/>
        </w:rPr>
        <w:t xml:space="preserve"> </w:t>
      </w:r>
      <w:r>
        <w:rPr>
          <w:spacing w:val="-12"/>
        </w:rPr>
        <w:t xml:space="preserve"> </w:t>
      </w:r>
      <w:r>
        <w:t>da</w:t>
      </w:r>
      <w:r>
        <w:rPr>
          <w:spacing w:val="-10"/>
        </w:rPr>
        <w:t xml:space="preserve"> </w:t>
      </w:r>
      <w:r>
        <w:t>Prefeitura</w:t>
      </w:r>
      <w:r>
        <w:rPr>
          <w:spacing w:val="-10"/>
        </w:rPr>
        <w:t xml:space="preserve"> </w:t>
      </w:r>
      <w:r>
        <w:t>Municipal</w:t>
      </w:r>
      <w:r>
        <w:rPr>
          <w:spacing w:val="-10"/>
        </w:rPr>
        <w:t xml:space="preserve"> </w:t>
      </w:r>
      <w:r>
        <w:t>de</w:t>
      </w:r>
      <w:r>
        <w:rPr>
          <w:spacing w:val="-9"/>
        </w:rPr>
        <w:t xml:space="preserve"> </w:t>
      </w:r>
      <w:r>
        <w:t>Pilar do Sul, e julgou-os suficientes para a elaboração da proposta financeira voltada ao atendimento do objeto licitado em todos</w:t>
      </w:r>
      <w:r>
        <w:rPr>
          <w:spacing w:val="-7"/>
        </w:rPr>
        <w:t xml:space="preserve"> </w:t>
      </w:r>
      <w:r>
        <w:t>os</w:t>
      </w:r>
      <w:r>
        <w:rPr>
          <w:spacing w:val="-7"/>
        </w:rPr>
        <w:t xml:space="preserve"> </w:t>
      </w:r>
      <w:r>
        <w:t>seus</w:t>
      </w:r>
      <w:r>
        <w:rPr>
          <w:spacing w:val="-5"/>
        </w:rPr>
        <w:t xml:space="preserve"> </w:t>
      </w:r>
      <w:r>
        <w:t>detalhamentos.</w:t>
      </w:r>
      <w:r>
        <w:rPr>
          <w:spacing w:val="-7"/>
        </w:rPr>
        <w:t xml:space="preserve"> </w:t>
      </w:r>
      <w:r>
        <w:t>DECLARA</w:t>
      </w:r>
      <w:r>
        <w:rPr>
          <w:spacing w:val="-7"/>
        </w:rPr>
        <w:t xml:space="preserve"> </w:t>
      </w:r>
      <w:r>
        <w:t>ainda</w:t>
      </w:r>
      <w:r>
        <w:rPr>
          <w:spacing w:val="-5"/>
        </w:rPr>
        <w:t xml:space="preserve"> </w:t>
      </w:r>
      <w:r>
        <w:t>que</w:t>
      </w:r>
      <w:r>
        <w:rPr>
          <w:spacing w:val="-8"/>
        </w:rPr>
        <w:t xml:space="preserve"> </w:t>
      </w:r>
      <w:r>
        <w:t>até</w:t>
      </w:r>
      <w:r>
        <w:rPr>
          <w:spacing w:val="-7"/>
        </w:rPr>
        <w:t xml:space="preserve"> </w:t>
      </w:r>
      <w:r>
        <w:t>a</w:t>
      </w:r>
      <w:r>
        <w:rPr>
          <w:spacing w:val="-6"/>
        </w:rPr>
        <w:t xml:space="preserve"> </w:t>
      </w:r>
      <w:r>
        <w:t>presente</w:t>
      </w:r>
      <w:r>
        <w:rPr>
          <w:spacing w:val="-8"/>
        </w:rPr>
        <w:t xml:space="preserve"> </w:t>
      </w:r>
      <w:r>
        <w:t>data,</w:t>
      </w:r>
      <w:r>
        <w:rPr>
          <w:spacing w:val="-7"/>
        </w:rPr>
        <w:t xml:space="preserve"> </w:t>
      </w:r>
      <w:r>
        <w:t>esta</w:t>
      </w:r>
      <w:r>
        <w:rPr>
          <w:spacing w:val="-8"/>
        </w:rPr>
        <w:t xml:space="preserve"> </w:t>
      </w:r>
      <w:r>
        <w:t>empresa</w:t>
      </w:r>
      <w:r>
        <w:rPr>
          <w:spacing w:val="-8"/>
        </w:rPr>
        <w:t xml:space="preserve"> </w:t>
      </w:r>
      <w:r>
        <w:t>não</w:t>
      </w:r>
      <w:r>
        <w:rPr>
          <w:spacing w:val="-9"/>
        </w:rPr>
        <w:t xml:space="preserve"> </w:t>
      </w:r>
      <w:r>
        <w:t>foi</w:t>
      </w:r>
      <w:r>
        <w:rPr>
          <w:spacing w:val="-5"/>
        </w:rPr>
        <w:t xml:space="preserve"> </w:t>
      </w:r>
      <w:r>
        <w:t>considerada</w:t>
      </w:r>
      <w:r>
        <w:rPr>
          <w:spacing w:val="-8"/>
        </w:rPr>
        <w:t xml:space="preserve"> </w:t>
      </w:r>
      <w:r>
        <w:t>inidônea</w:t>
      </w:r>
      <w:r>
        <w:rPr>
          <w:spacing w:val="-7"/>
        </w:rPr>
        <w:t xml:space="preserve"> </w:t>
      </w:r>
      <w:r>
        <w:t>pelo Poder Público, de nenhuma esfera, não subsistindo nenhum fator impeditivo à sua participação no presente certame licitatório.</w:t>
      </w:r>
    </w:p>
    <w:p w:rsidR="006011F0" w:rsidRDefault="006011F0" w:rsidP="006011F0">
      <w:pPr>
        <w:rPr>
          <w:sz w:val="20"/>
        </w:rPr>
      </w:pPr>
    </w:p>
    <w:p w:rsidR="006011F0" w:rsidRDefault="006011F0" w:rsidP="006011F0">
      <w:pPr>
        <w:rPr>
          <w:sz w:val="20"/>
        </w:rPr>
      </w:pPr>
    </w:p>
    <w:p w:rsidR="006011F0" w:rsidRDefault="006011F0" w:rsidP="006011F0">
      <w:pPr>
        <w:spacing w:before="5"/>
        <w:rPr>
          <w:sz w:val="17"/>
        </w:rPr>
      </w:pPr>
    </w:p>
    <w:p w:rsidR="006011F0" w:rsidRDefault="006011F0" w:rsidP="006011F0">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F6D66" w:rsidP="006011F0">
      <w:pPr>
        <w:spacing w:before="1"/>
        <w:rPr>
          <w:sz w:val="20"/>
        </w:rPr>
      </w:pPr>
      <w:r>
        <w:rPr>
          <w:noProof/>
          <w:lang w:val="pt-BR" w:eastAsia="pt-BR" w:bidi="ar-SA"/>
        </w:rPr>
        <mc:AlternateContent>
          <mc:Choice Requires="wps">
            <w:drawing>
              <wp:anchor distT="4294967293" distB="4294967293" distL="0" distR="0" simplePos="0" relativeHeight="251627008"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C76A" id="Line 6" o:spid="_x0000_s1026" style="position:absolute;z-index:-25168947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H7HQIAAEIEAAAOAAAAZHJzL2Uyb0RvYy54bWysU02P2jAQvVfqf7B8h3w0Zd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spacing w:line="241" w:lineRule="exact"/>
        <w:jc w:val="center"/>
        <w:sectPr w:rsidR="006011F0" w:rsidSect="00235E24">
          <w:headerReference w:type="default" r:id="rId10"/>
          <w:pgSz w:w="11910" w:h="16840"/>
          <w:pgMar w:top="1418" w:right="1134" w:bottom="851" w:left="1134" w:header="122" w:footer="0" w:gutter="0"/>
          <w:cols w:space="720"/>
        </w:sectPr>
      </w:pPr>
    </w:p>
    <w:p w:rsidR="006011F0" w:rsidRPr="002345BE" w:rsidRDefault="006011F0" w:rsidP="006011F0">
      <w:pPr>
        <w:pStyle w:val="Ttulo1"/>
      </w:pPr>
      <w:r>
        <w:t xml:space="preserve">ANEXO VIII - </w:t>
      </w:r>
      <w:r w:rsidRPr="002345BE">
        <w:t>DECLARAÇÃO DE QUE NÃO EMPREGA SERVIDOR</w:t>
      </w: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spacing w:line="360" w:lineRule="auto"/>
        <w:rPr>
          <w:b/>
        </w:rPr>
      </w:pPr>
    </w:p>
    <w:p w:rsidR="006011F0" w:rsidRPr="002345BE" w:rsidRDefault="006011F0" w:rsidP="006011F0">
      <w:pPr>
        <w:tabs>
          <w:tab w:val="left" w:pos="851"/>
          <w:tab w:val="left" w:pos="2744"/>
          <w:tab w:val="left" w:pos="5003"/>
        </w:tabs>
        <w:spacing w:line="360" w:lineRule="auto"/>
        <w:jc w:val="both"/>
      </w:pPr>
      <w:r w:rsidRPr="002345BE">
        <w:t>A</w:t>
      </w:r>
      <w:r w:rsidRPr="002345BE">
        <w:rPr>
          <w:spacing w:val="3"/>
        </w:rPr>
        <w:t xml:space="preserve"> </w:t>
      </w:r>
      <w:r w:rsidRPr="002345BE">
        <w:t>participante</w:t>
      </w:r>
      <w:r w:rsidRPr="002345BE">
        <w:rPr>
          <w:u w:val="single"/>
        </w:rPr>
        <w:t xml:space="preserve"> </w:t>
      </w:r>
      <w:r w:rsidRPr="002345BE">
        <w:rPr>
          <w:u w:val="single"/>
        </w:rPr>
        <w:tab/>
        <w:t>razão</w:t>
      </w:r>
      <w:r w:rsidRPr="002345BE">
        <w:rPr>
          <w:spacing w:val="3"/>
          <w:u w:val="single"/>
        </w:rPr>
        <w:t xml:space="preserve"> </w:t>
      </w:r>
      <w:r w:rsidRPr="002345BE">
        <w:rPr>
          <w:u w:val="single"/>
        </w:rPr>
        <w:t>social</w:t>
      </w:r>
      <w:r w:rsidRPr="002345BE">
        <w:rPr>
          <w:u w:val="single"/>
        </w:rPr>
        <w:tab/>
      </w:r>
      <w:r w:rsidRPr="002345BE">
        <w:t xml:space="preserve">declara sob as penas da lei que até a presente data não contem, em seu quadro estatutário, servidor público lotado na PREFEITURA MUNICIPAL DE </w:t>
      </w:r>
      <w:r>
        <w:t>PILAR DO SUL</w:t>
      </w:r>
      <w:r w:rsidRPr="002345BE">
        <w:t>, seja de provimento efetivo ou em exercício de cargo comissionado ou de função gratificada, ou que esteja em exercício de mandato eletivo ou com registro oficial de candidatura para qualquer desses</w:t>
      </w:r>
      <w:r w:rsidRPr="002345BE">
        <w:rPr>
          <w:spacing w:val="-3"/>
        </w:rPr>
        <w:t xml:space="preserve"> </w:t>
      </w:r>
      <w:r w:rsidRPr="002345BE">
        <w:t>cargos, estando ciente de que fica vedada a contratação de servidor que se enquadre em qualquer das hipóteses mencionadas na presente declaração, no decorrer do prazo de vigência do contrato a ser firmado, caso seja declarada vencedora no certame em questão.</w:t>
      </w:r>
    </w:p>
    <w:p w:rsidR="006011F0" w:rsidRPr="002345BE" w:rsidRDefault="006011F0" w:rsidP="006011F0">
      <w:pPr>
        <w:spacing w:line="360" w:lineRule="auto"/>
        <w:rPr>
          <w:lang w:val="pt-BR"/>
        </w:rPr>
      </w:pPr>
    </w:p>
    <w:p w:rsidR="006011F0" w:rsidRPr="002345BE" w:rsidRDefault="006011F0" w:rsidP="006011F0">
      <w:pPr>
        <w:spacing w:line="360" w:lineRule="auto"/>
      </w:pPr>
    </w:p>
    <w:p w:rsidR="006011F0" w:rsidRDefault="006011F0" w:rsidP="006011F0">
      <w:pPr>
        <w:tabs>
          <w:tab w:val="left" w:pos="1653"/>
          <w:tab w:val="left" w:pos="2404"/>
          <w:tab w:val="left" w:pos="4009"/>
        </w:tabs>
        <w:spacing w:before="101"/>
        <w:jc w:val="right"/>
      </w:pP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rsidR="0064505E">
        <w:t>202</w:t>
      </w:r>
      <w:r w:rsidR="006A654D">
        <w:t>4</w:t>
      </w:r>
      <w:r w:rsidR="00E848A5">
        <w:t>.</w:t>
      </w:r>
    </w:p>
    <w:p w:rsidR="006011F0" w:rsidRDefault="006011F0" w:rsidP="006011F0">
      <w:pPr>
        <w:rPr>
          <w:sz w:val="20"/>
        </w:rPr>
      </w:pPr>
    </w:p>
    <w:p w:rsidR="006011F0" w:rsidRDefault="006011F0" w:rsidP="006011F0">
      <w:pPr>
        <w:spacing w:before="10"/>
        <w:rPr>
          <w:sz w:val="17"/>
        </w:rPr>
      </w:pPr>
    </w:p>
    <w:p w:rsidR="006011F0" w:rsidRDefault="006011F0" w:rsidP="006011F0">
      <w:pPr>
        <w:spacing w:before="1"/>
        <w:rPr>
          <w:sz w:val="20"/>
        </w:rPr>
      </w:pPr>
    </w:p>
    <w:p w:rsidR="006011F0" w:rsidRDefault="006011F0" w:rsidP="006011F0">
      <w:pPr>
        <w:spacing w:before="1"/>
        <w:rPr>
          <w:sz w:val="20"/>
        </w:rPr>
      </w:pPr>
    </w:p>
    <w:p w:rsidR="006011F0" w:rsidRDefault="006011F0" w:rsidP="006011F0">
      <w:pPr>
        <w:spacing w:before="1"/>
        <w:rPr>
          <w:sz w:val="20"/>
        </w:rPr>
      </w:pPr>
    </w:p>
    <w:p w:rsidR="006011F0" w:rsidRDefault="002F6D66" w:rsidP="006011F0">
      <w:pPr>
        <w:spacing w:before="1"/>
        <w:rPr>
          <w:sz w:val="20"/>
        </w:rPr>
      </w:pPr>
      <w:r>
        <w:rPr>
          <w:noProof/>
          <w:lang w:val="pt-BR" w:eastAsia="pt-BR" w:bidi="ar-SA"/>
        </w:rPr>
        <mc:AlternateContent>
          <mc:Choice Requires="wps">
            <w:drawing>
              <wp:anchor distT="4294967293" distB="4294967293" distL="0" distR="0" simplePos="0" relativeHeight="251628032"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20C8" id="Line 6" o:spid="_x0000_s1026" style="position:absolute;z-index:-251688448;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wmcVmhwCAABC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6011F0" w:rsidRDefault="006011F0" w:rsidP="006011F0"/>
    <w:p w:rsidR="006011F0" w:rsidRDefault="006011F0" w:rsidP="006011F0">
      <w:pPr>
        <w:jc w:val="center"/>
      </w:pPr>
      <w:r>
        <w:t>Nome e assinatura do representante</w:t>
      </w:r>
    </w:p>
    <w:p w:rsidR="006011F0" w:rsidRDefault="006011F0" w:rsidP="006011F0">
      <w:pPr>
        <w:jc w:val="center"/>
      </w:pPr>
      <w:r>
        <w:t>RG nº...............................................</w:t>
      </w:r>
    </w:p>
    <w:p w:rsidR="006011F0" w:rsidRDefault="006011F0" w:rsidP="006011F0">
      <w:pPr>
        <w:rPr>
          <w:b/>
          <w:highlight w:val="cyan"/>
        </w:rPr>
      </w:pPr>
      <w:r w:rsidRPr="002345BE">
        <w:rPr>
          <w:b/>
        </w:rPr>
        <w:br w:type="page"/>
      </w:r>
    </w:p>
    <w:p w:rsidR="006011F0" w:rsidRDefault="006011F0" w:rsidP="006011F0">
      <w:pPr>
        <w:jc w:val="center"/>
        <w:sectPr w:rsidR="006011F0" w:rsidSect="00235E24">
          <w:headerReference w:type="default" r:id="rId11"/>
          <w:pgSz w:w="11910" w:h="16840"/>
          <w:pgMar w:top="1418" w:right="1134" w:bottom="851" w:left="1134" w:header="122" w:footer="0" w:gutter="0"/>
          <w:cols w:space="720"/>
        </w:sectPr>
      </w:pPr>
    </w:p>
    <w:p w:rsidR="00C40613" w:rsidRDefault="00C40613" w:rsidP="00C40613">
      <w:pPr>
        <w:pStyle w:val="Ttulo1"/>
      </w:pPr>
      <w:r w:rsidRPr="00982AE1">
        <w:t xml:space="preserve">ANEXO </w:t>
      </w:r>
      <w:r>
        <w:t>IX</w:t>
      </w:r>
      <w:r w:rsidRPr="00982AE1">
        <w:t xml:space="preserve"> – </w:t>
      </w:r>
      <w:r w:rsidRPr="00F6111D">
        <w:t>DECLARAÇÃO DE RESERVA DE CARGOS PARA PESSOA COM DEFICIÊNCIA E PARA REABILITADO DA PREVIDÊNCIA SOCIAL</w:t>
      </w:r>
    </w:p>
    <w:p w:rsidR="00C40613" w:rsidRDefault="00C40613" w:rsidP="00C40613">
      <w:pPr>
        <w:pStyle w:val="Ttulo1"/>
      </w:pPr>
    </w:p>
    <w:p w:rsidR="00C40613" w:rsidRPr="00982AE1" w:rsidRDefault="00C40613" w:rsidP="00C40613">
      <w:pPr>
        <w:pStyle w:val="Ttulo1"/>
      </w:pPr>
      <w:r w:rsidRPr="00982AE1">
        <w:t>DECLARAÇÃO</w:t>
      </w:r>
    </w:p>
    <w:p w:rsidR="00C40613" w:rsidRDefault="00C40613" w:rsidP="00C40613">
      <w:pPr>
        <w:rPr>
          <w:b/>
          <w:sz w:val="20"/>
        </w:rPr>
      </w:pPr>
    </w:p>
    <w:p w:rsidR="00C40613" w:rsidRDefault="00C40613" w:rsidP="00C40613">
      <w:pPr>
        <w:spacing w:before="6"/>
        <w:rPr>
          <w:b/>
          <w:sz w:val="23"/>
        </w:rPr>
      </w:pPr>
    </w:p>
    <w:p w:rsidR="00C40613" w:rsidRDefault="00C40613" w:rsidP="00C40613">
      <w:pPr>
        <w:tabs>
          <w:tab w:val="left" w:pos="4933"/>
          <w:tab w:val="left" w:pos="5202"/>
          <w:tab w:val="left" w:pos="8350"/>
          <w:tab w:val="left" w:pos="9278"/>
          <w:tab w:val="left" w:pos="9639"/>
        </w:tabs>
        <w:spacing w:before="1" w:line="360" w:lineRule="auto"/>
        <w:jc w:val="both"/>
        <w:rPr>
          <w:sz w:val="20"/>
        </w:rPr>
      </w:pPr>
      <w:r>
        <w:t>A</w:t>
      </w:r>
      <w:r>
        <w:rPr>
          <w:spacing w:val="2"/>
        </w:rPr>
        <w:t xml:space="preserve"> </w:t>
      </w:r>
      <w:r>
        <w:t>empresa</w:t>
      </w:r>
      <w:r>
        <w:rPr>
          <w:u w:val="single"/>
        </w:rPr>
        <w:t xml:space="preserve"> </w:t>
      </w:r>
      <w:r>
        <w:rPr>
          <w:u w:val="single"/>
        </w:rPr>
        <w:tab/>
      </w:r>
      <w:r>
        <w:rPr>
          <w:u w:val="single"/>
        </w:rPr>
        <w:tab/>
      </w:r>
      <w:r>
        <w:t>inscrita no CNPJ/MF</w:t>
      </w:r>
      <w:r>
        <w:rPr>
          <w:spacing w:val="5"/>
        </w:rPr>
        <w:t xml:space="preserve"> </w:t>
      </w:r>
      <w:r>
        <w:t>sob</w:t>
      </w:r>
      <w:r>
        <w:rPr>
          <w:spacing w:val="4"/>
        </w:rPr>
        <w:t xml:space="preserve"> </w:t>
      </w:r>
      <w:r>
        <w:t>nº</w:t>
      </w:r>
      <w:r>
        <w:rPr>
          <w:u w:val="single"/>
        </w:rPr>
        <w:t xml:space="preserve"> </w:t>
      </w:r>
      <w:r>
        <w:rPr>
          <w:u w:val="single"/>
        </w:rPr>
        <w:tab/>
      </w:r>
      <w:r>
        <w:rPr>
          <w:u w:val="single"/>
        </w:rPr>
        <w:tab/>
      </w:r>
      <w:r>
        <w:rPr>
          <w:spacing w:val="-11"/>
        </w:rPr>
        <w:t xml:space="preserve">, </w:t>
      </w:r>
      <w:r>
        <w:t>por</w:t>
      </w:r>
      <w:r>
        <w:rPr>
          <w:spacing w:val="-14"/>
        </w:rPr>
        <w:t xml:space="preserve"> </w:t>
      </w:r>
      <w:r>
        <w:t>intermédio</w:t>
      </w:r>
      <w:r>
        <w:rPr>
          <w:spacing w:val="-13"/>
        </w:rPr>
        <w:t xml:space="preserve"> </w:t>
      </w:r>
      <w:r>
        <w:t>de</w:t>
      </w:r>
      <w:r>
        <w:rPr>
          <w:spacing w:val="-13"/>
        </w:rPr>
        <w:t xml:space="preserve"> </w:t>
      </w:r>
      <w:r>
        <w:t>seu</w:t>
      </w:r>
      <w:r>
        <w:rPr>
          <w:spacing w:val="-13"/>
        </w:rPr>
        <w:t xml:space="preserve"> </w:t>
      </w:r>
      <w:r>
        <w:t>representante</w:t>
      </w:r>
      <w:r>
        <w:rPr>
          <w:spacing w:val="-13"/>
        </w:rPr>
        <w:t xml:space="preserve"> </w:t>
      </w:r>
      <w:r>
        <w:t>legal</w:t>
      </w:r>
      <w:r>
        <w:rPr>
          <w:spacing w:val="-14"/>
        </w:rPr>
        <w:t xml:space="preserve"> </w:t>
      </w:r>
      <w:r>
        <w:t>o(a)</w:t>
      </w:r>
      <w:r>
        <w:rPr>
          <w:spacing w:val="-14"/>
        </w:rPr>
        <w:t xml:space="preserve"> </w:t>
      </w:r>
      <w:r>
        <w:t>Sr(a)</w:t>
      </w:r>
      <w:r>
        <w:rPr>
          <w:u w:val="single"/>
        </w:rPr>
        <w:t xml:space="preserve"> </w:t>
      </w:r>
      <w:r>
        <w:rPr>
          <w:u w:val="single"/>
        </w:rPr>
        <w:tab/>
      </w:r>
      <w:r>
        <w:rPr>
          <w:u w:val="single"/>
        </w:rPr>
        <w:tab/>
      </w:r>
      <w:r>
        <w:rPr>
          <w:u w:val="single"/>
        </w:rPr>
        <w:tab/>
      </w:r>
      <w:r>
        <w:t>,</w:t>
      </w:r>
      <w:r>
        <w:rPr>
          <w:spacing w:val="-16"/>
        </w:rPr>
        <w:t xml:space="preserve"> </w:t>
      </w:r>
      <w:r>
        <w:t>portador(a)</w:t>
      </w:r>
      <w:r>
        <w:rPr>
          <w:spacing w:val="-17"/>
        </w:rPr>
        <w:t xml:space="preserve"> </w:t>
      </w:r>
      <w:r>
        <w:t>da</w:t>
      </w:r>
      <w:r>
        <w:rPr>
          <w:spacing w:val="-16"/>
        </w:rPr>
        <w:t xml:space="preserve"> </w:t>
      </w:r>
      <w:r>
        <w:t>Carteira de  Identidade</w:t>
      </w:r>
      <w:r>
        <w:rPr>
          <w:spacing w:val="-13"/>
        </w:rPr>
        <w:t xml:space="preserve"> </w:t>
      </w:r>
      <w:r>
        <w:t>RG</w:t>
      </w:r>
      <w:r>
        <w:rPr>
          <w:spacing w:val="17"/>
        </w:rPr>
        <w:t xml:space="preserve"> </w:t>
      </w:r>
      <w:r>
        <w:t>nº</w:t>
      </w:r>
      <w:r>
        <w:rPr>
          <w:u w:val="single"/>
        </w:rPr>
        <w:t xml:space="preserve"> </w:t>
      </w:r>
      <w:r>
        <w:rPr>
          <w:u w:val="single"/>
        </w:rPr>
        <w:tab/>
      </w:r>
      <w:r>
        <w:t>e  do</w:t>
      </w:r>
      <w:r>
        <w:rPr>
          <w:spacing w:val="-16"/>
        </w:rPr>
        <w:t xml:space="preserve"> </w:t>
      </w:r>
      <w:r>
        <w:t>CPF</w:t>
      </w:r>
      <w:r>
        <w:rPr>
          <w:spacing w:val="21"/>
        </w:rPr>
        <w:t xml:space="preserve"> </w:t>
      </w:r>
      <w:r>
        <w:t>nº</w:t>
      </w:r>
      <w:r>
        <w:rPr>
          <w:u w:val="single"/>
        </w:rPr>
        <w:t xml:space="preserve"> </w:t>
      </w:r>
      <w:r>
        <w:rPr>
          <w:u w:val="single"/>
        </w:rPr>
        <w:tab/>
      </w:r>
      <w:r>
        <w:t xml:space="preserve">, DECLARA </w:t>
      </w:r>
      <w:r w:rsidRPr="00F6111D">
        <w:t>que cumpre as exigências de reserva de cargos para pessoa com deficiência e para reabilitado da Previdência Social, previstas em lei e em outras normas específicas (art. 63, inciso IV da Lei n° 14.133/2021)</w:t>
      </w:r>
      <w:r>
        <w:t>.</w:t>
      </w:r>
    </w:p>
    <w:p w:rsidR="00C40613" w:rsidRDefault="00C40613" w:rsidP="00C40613">
      <w:pPr>
        <w:rPr>
          <w:sz w:val="20"/>
        </w:rPr>
      </w:pPr>
    </w:p>
    <w:p w:rsidR="00C40613" w:rsidRDefault="00C40613" w:rsidP="00C40613">
      <w:pPr>
        <w:spacing w:before="5"/>
        <w:rPr>
          <w:sz w:val="17"/>
        </w:rPr>
      </w:pPr>
    </w:p>
    <w:p w:rsidR="00C40613" w:rsidRDefault="00C40613" w:rsidP="00C40613">
      <w:pPr>
        <w:tabs>
          <w:tab w:val="left" w:pos="1653"/>
          <w:tab w:val="left" w:pos="2404"/>
          <w:tab w:val="left" w:pos="4009"/>
        </w:tabs>
        <w:spacing w:before="101"/>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r>
      <w:r>
        <w:t>de</w:t>
      </w:r>
      <w:r>
        <w:rPr>
          <w:spacing w:val="-3"/>
        </w:rPr>
        <w:t xml:space="preserve"> </w:t>
      </w:r>
      <w:r>
        <w:t>2024</w:t>
      </w:r>
      <w:r w:rsidR="00E848A5">
        <w:t>.</w:t>
      </w:r>
    </w:p>
    <w:p w:rsidR="00C40613" w:rsidRDefault="00C40613" w:rsidP="00C40613">
      <w:pPr>
        <w:rPr>
          <w:sz w:val="20"/>
        </w:rPr>
      </w:pPr>
    </w:p>
    <w:p w:rsidR="00C40613" w:rsidRDefault="00C40613" w:rsidP="00C40613">
      <w:pPr>
        <w:spacing w:before="10"/>
        <w:rPr>
          <w:sz w:val="17"/>
        </w:rPr>
      </w:pPr>
    </w:p>
    <w:p w:rsidR="00C40613" w:rsidRDefault="00C40613" w:rsidP="00C40613">
      <w:pPr>
        <w:spacing w:before="1"/>
        <w:rPr>
          <w:sz w:val="20"/>
        </w:rPr>
      </w:pPr>
    </w:p>
    <w:p w:rsidR="00C40613" w:rsidRDefault="00C40613" w:rsidP="00C40613">
      <w:pPr>
        <w:spacing w:before="1"/>
        <w:rPr>
          <w:sz w:val="20"/>
        </w:rPr>
      </w:pPr>
    </w:p>
    <w:p w:rsidR="00C40613" w:rsidRDefault="00C40613" w:rsidP="00C40613">
      <w:pPr>
        <w:spacing w:before="1"/>
        <w:rPr>
          <w:sz w:val="20"/>
        </w:rPr>
      </w:pPr>
    </w:p>
    <w:p w:rsidR="00C40613" w:rsidRDefault="002F6D66" w:rsidP="00C40613">
      <w:pPr>
        <w:spacing w:before="1"/>
        <w:rPr>
          <w:sz w:val="20"/>
        </w:rPr>
      </w:pPr>
      <w:r>
        <w:rPr>
          <w:noProof/>
          <w:lang w:val="pt-BR" w:eastAsia="pt-BR" w:bidi="ar-SA"/>
        </w:rPr>
        <mc:AlternateContent>
          <mc:Choice Requires="wps">
            <w:drawing>
              <wp:anchor distT="4294967293" distB="4294967293" distL="0" distR="0" simplePos="0" relativeHeight="251662336" behindDoc="1" locked="0" layoutInCell="1" allowOverlap="1">
                <wp:simplePos x="0" y="0"/>
                <wp:positionH relativeFrom="page">
                  <wp:posOffset>2378075</wp:posOffset>
                </wp:positionH>
                <wp:positionV relativeFrom="paragraph">
                  <wp:posOffset>175259</wp:posOffset>
                </wp:positionV>
                <wp:extent cx="2804160" cy="0"/>
                <wp:effectExtent l="0" t="0" r="34290" b="19050"/>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C54E" id="Line 6" o:spid="_x0000_s1026" style="position:absolute;z-index:-25165414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187.25pt,13.8pt" to="408.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lj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" strokeweight=".19472mm">
                <w10:wrap type="topAndBottom" anchorx="page"/>
              </v:line>
            </w:pict>
          </mc:Fallback>
        </mc:AlternateContent>
      </w:r>
    </w:p>
    <w:p w:rsidR="00C40613" w:rsidRDefault="00C40613" w:rsidP="00C40613"/>
    <w:p w:rsidR="00C40613" w:rsidRDefault="00C40613" w:rsidP="00C40613">
      <w:pPr>
        <w:jc w:val="center"/>
      </w:pPr>
      <w:r>
        <w:t>Nome e assinatura do representante</w:t>
      </w:r>
    </w:p>
    <w:p w:rsidR="00C40613" w:rsidRDefault="00C40613" w:rsidP="00C40613">
      <w:pPr>
        <w:jc w:val="center"/>
      </w:pPr>
      <w:r>
        <w:t>RG nº...............................................</w:t>
      </w:r>
    </w:p>
    <w:p w:rsidR="00580D66" w:rsidRDefault="00580D66" w:rsidP="002F6D66">
      <w:pPr>
        <w:pStyle w:val="Ttulo1"/>
        <w:spacing w:after="0"/>
        <w:jc w:val="left"/>
        <w:rPr>
          <w:b w:val="0"/>
        </w:rPr>
      </w:pPr>
      <w:bookmarkStart w:id="0" w:name="_GoBack"/>
      <w:bookmarkEnd w:id="0"/>
    </w:p>
    <w:sectPr w:rsidR="00580D66" w:rsidSect="002F6D66">
      <w:headerReference w:type="default" r:id="rId12"/>
      <w:pgSz w:w="11910" w:h="16840"/>
      <w:pgMar w:top="1418" w:right="1134" w:bottom="851" w:left="1134" w:header="1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49C" w:rsidRDefault="00B2449C">
      <w:r>
        <w:separator/>
      </w:r>
    </w:p>
  </w:endnote>
  <w:endnote w:type="continuationSeparator" w:id="0">
    <w:p w:rsidR="00B2449C" w:rsidRDefault="00B2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Narrow">
    <w:altName w:val="Arial Narrow"/>
    <w:panose1 w:val="020B0606020202030204"/>
    <w:charset w:val="00"/>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49C" w:rsidRDefault="00B2449C">
      <w:r>
        <w:separator/>
      </w:r>
    </w:p>
  </w:footnote>
  <w:footnote w:type="continuationSeparator" w:id="0">
    <w:p w:rsidR="00B2449C" w:rsidRDefault="00B24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39" w:rsidRDefault="00E66239">
    <w:pP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39" w:rsidRDefault="002F6D66">
    <w:pPr>
      <w:spacing w:line="14" w:lineRule="auto"/>
      <w:rPr>
        <w:sz w:val="20"/>
      </w:rPr>
    </w:pPr>
    <w:r>
      <w:rPr>
        <w:noProof/>
        <w:lang w:val="pt-BR" w:eastAsia="pt-BR" w:bidi="ar-SA"/>
      </w:rPr>
      <mc:AlternateContent>
        <mc:Choice Requires="wps">
          <w:drawing>
            <wp:anchor distT="0" distB="0" distL="114300" distR="114300" simplePos="0" relativeHeight="251660288" behindDoc="1" locked="0" layoutInCell="1" allowOverlap="1">
              <wp:simplePos x="0" y="0"/>
              <wp:positionH relativeFrom="page">
                <wp:posOffset>2833370</wp:posOffset>
              </wp:positionH>
              <wp:positionV relativeFrom="page">
                <wp:posOffset>1524635</wp:posOffset>
              </wp:positionV>
              <wp:extent cx="1896110" cy="186690"/>
              <wp:effectExtent l="0" t="0" r="889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239" w:rsidRDefault="00E66239">
                          <w:pPr>
                            <w:spacing w:before="20"/>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3.1pt;margin-top:120.05pt;width:149.3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1DGrgIAAKk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" filled="f" stroked="f">
              <v:textbox inset="0,0,0,0">
                <w:txbxContent>
                  <w:p w:rsidR="00E66239" w:rsidRDefault="00E66239">
                    <w:pPr>
                      <w:spacing w:before="20"/>
                      <w:ind w:left="20"/>
                      <w:rPr>
                        <w:b/>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39" w:rsidRDefault="00E66239">
    <w:pPr>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39" w:rsidRDefault="00E66239">
    <w:pPr>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39" w:rsidRDefault="00E66239">
    <w:pP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AA5"/>
    <w:multiLevelType w:val="hybridMultilevel"/>
    <w:tmpl w:val="B92EBCFA"/>
    <w:lvl w:ilvl="0" w:tplc="3BD028E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747AFC88">
      <w:numFmt w:val="bullet"/>
      <w:lvlText w:val="•"/>
      <w:lvlJc w:val="left"/>
      <w:pPr>
        <w:ind w:left="1830" w:hanging="212"/>
      </w:pPr>
      <w:rPr>
        <w:rFonts w:hint="default"/>
        <w:lang w:val="pt-PT" w:eastAsia="pt-PT" w:bidi="pt-PT"/>
      </w:rPr>
    </w:lvl>
    <w:lvl w:ilvl="2" w:tplc="A560D1CE">
      <w:numFmt w:val="bullet"/>
      <w:lvlText w:val="•"/>
      <w:lvlJc w:val="left"/>
      <w:pPr>
        <w:ind w:left="2841" w:hanging="212"/>
      </w:pPr>
      <w:rPr>
        <w:rFonts w:hint="default"/>
        <w:lang w:val="pt-PT" w:eastAsia="pt-PT" w:bidi="pt-PT"/>
      </w:rPr>
    </w:lvl>
    <w:lvl w:ilvl="3" w:tplc="8A44E852">
      <w:numFmt w:val="bullet"/>
      <w:lvlText w:val="•"/>
      <w:lvlJc w:val="left"/>
      <w:pPr>
        <w:ind w:left="3851" w:hanging="212"/>
      </w:pPr>
      <w:rPr>
        <w:rFonts w:hint="default"/>
        <w:lang w:val="pt-PT" w:eastAsia="pt-PT" w:bidi="pt-PT"/>
      </w:rPr>
    </w:lvl>
    <w:lvl w:ilvl="4" w:tplc="12602FE8">
      <w:numFmt w:val="bullet"/>
      <w:lvlText w:val="•"/>
      <w:lvlJc w:val="left"/>
      <w:pPr>
        <w:ind w:left="4862" w:hanging="212"/>
      </w:pPr>
      <w:rPr>
        <w:rFonts w:hint="default"/>
        <w:lang w:val="pt-PT" w:eastAsia="pt-PT" w:bidi="pt-PT"/>
      </w:rPr>
    </w:lvl>
    <w:lvl w:ilvl="5" w:tplc="3828E330">
      <w:numFmt w:val="bullet"/>
      <w:lvlText w:val="•"/>
      <w:lvlJc w:val="left"/>
      <w:pPr>
        <w:ind w:left="5873" w:hanging="212"/>
      </w:pPr>
      <w:rPr>
        <w:rFonts w:hint="default"/>
        <w:lang w:val="pt-PT" w:eastAsia="pt-PT" w:bidi="pt-PT"/>
      </w:rPr>
    </w:lvl>
    <w:lvl w:ilvl="6" w:tplc="4F0844AE">
      <w:numFmt w:val="bullet"/>
      <w:lvlText w:val="•"/>
      <w:lvlJc w:val="left"/>
      <w:pPr>
        <w:ind w:left="6883" w:hanging="212"/>
      </w:pPr>
      <w:rPr>
        <w:rFonts w:hint="default"/>
        <w:lang w:val="pt-PT" w:eastAsia="pt-PT" w:bidi="pt-PT"/>
      </w:rPr>
    </w:lvl>
    <w:lvl w:ilvl="7" w:tplc="2116BAA8">
      <w:numFmt w:val="bullet"/>
      <w:lvlText w:val="•"/>
      <w:lvlJc w:val="left"/>
      <w:pPr>
        <w:ind w:left="7894" w:hanging="212"/>
      </w:pPr>
      <w:rPr>
        <w:rFonts w:hint="default"/>
        <w:lang w:val="pt-PT" w:eastAsia="pt-PT" w:bidi="pt-PT"/>
      </w:rPr>
    </w:lvl>
    <w:lvl w:ilvl="8" w:tplc="46DCEB80">
      <w:numFmt w:val="bullet"/>
      <w:lvlText w:val="•"/>
      <w:lvlJc w:val="left"/>
      <w:pPr>
        <w:ind w:left="8905" w:hanging="212"/>
      </w:pPr>
      <w:rPr>
        <w:rFonts w:hint="default"/>
        <w:lang w:val="pt-PT" w:eastAsia="pt-PT" w:bidi="pt-PT"/>
      </w:rPr>
    </w:lvl>
  </w:abstractNum>
  <w:abstractNum w:abstractNumId="1">
    <w:nsid w:val="01677EE1"/>
    <w:multiLevelType w:val="multilevel"/>
    <w:tmpl w:val="0C660C48"/>
    <w:lvl w:ilvl="0">
      <w:start w:val="1"/>
      <w:numFmt w:val="decimal"/>
      <w:lvlText w:val="%1."/>
      <w:lvlJc w:val="left"/>
      <w:pPr>
        <w:ind w:left="361" w:hanging="240"/>
      </w:pPr>
      <w:rPr>
        <w:rFonts w:ascii="Calibri" w:eastAsia="Calibri" w:hAnsi="Calibri" w:cs="Calibri" w:hint="default"/>
        <w:b/>
        <w:bCs/>
        <w:w w:val="100"/>
        <w:sz w:val="24"/>
        <w:szCs w:val="24"/>
        <w:lang w:val="pt-PT" w:eastAsia="en-US" w:bidi="ar-SA"/>
      </w:rPr>
    </w:lvl>
    <w:lvl w:ilvl="1">
      <w:start w:val="1"/>
      <w:numFmt w:val="decimal"/>
      <w:lvlText w:val="%1.%2."/>
      <w:lvlJc w:val="left"/>
      <w:pPr>
        <w:ind w:left="122" w:hanging="444"/>
      </w:pPr>
      <w:rPr>
        <w:rFonts w:ascii="Calibri" w:eastAsia="Calibri" w:hAnsi="Calibri" w:cs="Calibri" w:hint="default"/>
        <w:spacing w:val="-1"/>
        <w:w w:val="100"/>
        <w:sz w:val="24"/>
        <w:szCs w:val="24"/>
        <w:lang w:val="pt-PT" w:eastAsia="en-US" w:bidi="ar-SA"/>
      </w:rPr>
    </w:lvl>
    <w:lvl w:ilvl="2">
      <w:start w:val="1"/>
      <w:numFmt w:val="decimal"/>
      <w:lvlText w:val="%1.%2.%3."/>
      <w:lvlJc w:val="left"/>
      <w:pPr>
        <w:ind w:left="122" w:hanging="627"/>
      </w:pPr>
      <w:rPr>
        <w:rFonts w:ascii="Calibri" w:eastAsia="Calibri" w:hAnsi="Calibri" w:cs="Calibri" w:hint="default"/>
        <w:spacing w:val="-1"/>
        <w:w w:val="100"/>
        <w:sz w:val="24"/>
        <w:szCs w:val="24"/>
        <w:lang w:val="pt-PT" w:eastAsia="en-US" w:bidi="ar-SA"/>
      </w:rPr>
    </w:lvl>
    <w:lvl w:ilvl="3">
      <w:numFmt w:val="bullet"/>
      <w:lvlText w:val="•"/>
      <w:lvlJc w:val="left"/>
      <w:pPr>
        <w:ind w:left="1720" w:hanging="627"/>
      </w:pPr>
      <w:rPr>
        <w:rFonts w:hint="default"/>
        <w:lang w:val="pt-PT" w:eastAsia="en-US" w:bidi="ar-SA"/>
      </w:rPr>
    </w:lvl>
    <w:lvl w:ilvl="4">
      <w:numFmt w:val="bullet"/>
      <w:lvlText w:val="•"/>
      <w:lvlJc w:val="left"/>
      <w:pPr>
        <w:ind w:left="2901" w:hanging="627"/>
      </w:pPr>
      <w:rPr>
        <w:rFonts w:hint="default"/>
        <w:lang w:val="pt-PT" w:eastAsia="en-US" w:bidi="ar-SA"/>
      </w:rPr>
    </w:lvl>
    <w:lvl w:ilvl="5">
      <w:numFmt w:val="bullet"/>
      <w:lvlText w:val="•"/>
      <w:lvlJc w:val="left"/>
      <w:pPr>
        <w:ind w:left="4082" w:hanging="627"/>
      </w:pPr>
      <w:rPr>
        <w:rFonts w:hint="default"/>
        <w:lang w:val="pt-PT" w:eastAsia="en-US" w:bidi="ar-SA"/>
      </w:rPr>
    </w:lvl>
    <w:lvl w:ilvl="6">
      <w:numFmt w:val="bullet"/>
      <w:lvlText w:val="•"/>
      <w:lvlJc w:val="left"/>
      <w:pPr>
        <w:ind w:left="5262" w:hanging="627"/>
      </w:pPr>
      <w:rPr>
        <w:rFonts w:hint="default"/>
        <w:lang w:val="pt-PT" w:eastAsia="en-US" w:bidi="ar-SA"/>
      </w:rPr>
    </w:lvl>
    <w:lvl w:ilvl="7">
      <w:numFmt w:val="bullet"/>
      <w:lvlText w:val="•"/>
      <w:lvlJc w:val="left"/>
      <w:pPr>
        <w:ind w:left="6443" w:hanging="627"/>
      </w:pPr>
      <w:rPr>
        <w:rFonts w:hint="default"/>
        <w:lang w:val="pt-PT" w:eastAsia="en-US" w:bidi="ar-SA"/>
      </w:rPr>
    </w:lvl>
    <w:lvl w:ilvl="8">
      <w:numFmt w:val="bullet"/>
      <w:lvlText w:val="•"/>
      <w:lvlJc w:val="left"/>
      <w:pPr>
        <w:ind w:left="7624" w:hanging="627"/>
      </w:pPr>
      <w:rPr>
        <w:rFonts w:hint="default"/>
        <w:lang w:val="pt-PT" w:eastAsia="en-US" w:bidi="ar-SA"/>
      </w:rPr>
    </w:lvl>
  </w:abstractNum>
  <w:abstractNum w:abstractNumId="2">
    <w:nsid w:val="0A934D33"/>
    <w:multiLevelType w:val="hybridMultilevel"/>
    <w:tmpl w:val="B6A437F0"/>
    <w:lvl w:ilvl="0" w:tplc="6FA224F4">
      <w:start w:val="1"/>
      <w:numFmt w:val="lowerLetter"/>
      <w:lvlText w:val="%1)"/>
      <w:lvlJc w:val="left"/>
      <w:pPr>
        <w:ind w:left="612" w:hanging="253"/>
      </w:pPr>
      <w:rPr>
        <w:rFonts w:ascii="Arial Narrow" w:eastAsia="Arial Narrow" w:hAnsi="Arial Narrow" w:cs="Arial Narrow" w:hint="default"/>
        <w:spacing w:val="-1"/>
        <w:w w:val="100"/>
        <w:sz w:val="22"/>
        <w:szCs w:val="22"/>
        <w:lang w:val="pt-PT" w:eastAsia="pt-PT" w:bidi="pt-PT"/>
      </w:rPr>
    </w:lvl>
    <w:lvl w:ilvl="1" w:tplc="1714B114">
      <w:numFmt w:val="bullet"/>
      <w:lvlText w:val="•"/>
      <w:lvlJc w:val="left"/>
      <w:pPr>
        <w:ind w:left="1650" w:hanging="253"/>
      </w:pPr>
      <w:rPr>
        <w:rFonts w:hint="default"/>
        <w:lang w:val="pt-PT" w:eastAsia="pt-PT" w:bidi="pt-PT"/>
      </w:rPr>
    </w:lvl>
    <w:lvl w:ilvl="2" w:tplc="0030A424">
      <w:numFmt w:val="bullet"/>
      <w:lvlText w:val="•"/>
      <w:lvlJc w:val="left"/>
      <w:pPr>
        <w:ind w:left="2681" w:hanging="253"/>
      </w:pPr>
      <w:rPr>
        <w:rFonts w:hint="default"/>
        <w:lang w:val="pt-PT" w:eastAsia="pt-PT" w:bidi="pt-PT"/>
      </w:rPr>
    </w:lvl>
    <w:lvl w:ilvl="3" w:tplc="9FF28C10">
      <w:numFmt w:val="bullet"/>
      <w:lvlText w:val="•"/>
      <w:lvlJc w:val="left"/>
      <w:pPr>
        <w:ind w:left="3711" w:hanging="253"/>
      </w:pPr>
      <w:rPr>
        <w:rFonts w:hint="default"/>
        <w:lang w:val="pt-PT" w:eastAsia="pt-PT" w:bidi="pt-PT"/>
      </w:rPr>
    </w:lvl>
    <w:lvl w:ilvl="4" w:tplc="C45C6ECA">
      <w:numFmt w:val="bullet"/>
      <w:lvlText w:val="•"/>
      <w:lvlJc w:val="left"/>
      <w:pPr>
        <w:ind w:left="4742" w:hanging="253"/>
      </w:pPr>
      <w:rPr>
        <w:rFonts w:hint="default"/>
        <w:lang w:val="pt-PT" w:eastAsia="pt-PT" w:bidi="pt-PT"/>
      </w:rPr>
    </w:lvl>
    <w:lvl w:ilvl="5" w:tplc="9AF094A6">
      <w:numFmt w:val="bullet"/>
      <w:lvlText w:val="•"/>
      <w:lvlJc w:val="left"/>
      <w:pPr>
        <w:ind w:left="5773" w:hanging="253"/>
      </w:pPr>
      <w:rPr>
        <w:rFonts w:hint="default"/>
        <w:lang w:val="pt-PT" w:eastAsia="pt-PT" w:bidi="pt-PT"/>
      </w:rPr>
    </w:lvl>
    <w:lvl w:ilvl="6" w:tplc="1162371A">
      <w:numFmt w:val="bullet"/>
      <w:lvlText w:val="•"/>
      <w:lvlJc w:val="left"/>
      <w:pPr>
        <w:ind w:left="6803" w:hanging="253"/>
      </w:pPr>
      <w:rPr>
        <w:rFonts w:hint="default"/>
        <w:lang w:val="pt-PT" w:eastAsia="pt-PT" w:bidi="pt-PT"/>
      </w:rPr>
    </w:lvl>
    <w:lvl w:ilvl="7" w:tplc="43CEB378">
      <w:numFmt w:val="bullet"/>
      <w:lvlText w:val="•"/>
      <w:lvlJc w:val="left"/>
      <w:pPr>
        <w:ind w:left="7834" w:hanging="253"/>
      </w:pPr>
      <w:rPr>
        <w:rFonts w:hint="default"/>
        <w:lang w:val="pt-PT" w:eastAsia="pt-PT" w:bidi="pt-PT"/>
      </w:rPr>
    </w:lvl>
    <w:lvl w:ilvl="8" w:tplc="BA2CABCE">
      <w:numFmt w:val="bullet"/>
      <w:lvlText w:val="•"/>
      <w:lvlJc w:val="left"/>
      <w:pPr>
        <w:ind w:left="8865" w:hanging="253"/>
      </w:pPr>
      <w:rPr>
        <w:rFonts w:hint="default"/>
        <w:lang w:val="pt-PT" w:eastAsia="pt-PT" w:bidi="pt-PT"/>
      </w:rPr>
    </w:lvl>
  </w:abstractNum>
  <w:abstractNum w:abstractNumId="3">
    <w:nsid w:val="0C0E1985"/>
    <w:multiLevelType w:val="hybridMultilevel"/>
    <w:tmpl w:val="877882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79167E"/>
    <w:multiLevelType w:val="multilevel"/>
    <w:tmpl w:val="0416001D"/>
    <w:styleLink w:val="Estilo1"/>
    <w:lvl w:ilvl="0">
      <w:start w:val="1"/>
      <w:numFmt w:val="decimal"/>
      <w:lvlText w:val="%1)"/>
      <w:lvlJc w:val="left"/>
      <w:pPr>
        <w:ind w:left="360" w:hanging="360"/>
      </w:pPr>
      <w:rPr>
        <w:rFonts w:ascii="Arial Narrow" w:hAnsi="Arial Narrow"/>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CD3590"/>
    <w:multiLevelType w:val="hybridMultilevel"/>
    <w:tmpl w:val="41BE98BA"/>
    <w:lvl w:ilvl="0" w:tplc="BF302E4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D57C9F76">
      <w:numFmt w:val="bullet"/>
      <w:lvlText w:val="•"/>
      <w:lvlJc w:val="left"/>
      <w:pPr>
        <w:ind w:left="1830" w:hanging="212"/>
      </w:pPr>
      <w:rPr>
        <w:rFonts w:hint="default"/>
        <w:lang w:val="pt-PT" w:eastAsia="pt-PT" w:bidi="pt-PT"/>
      </w:rPr>
    </w:lvl>
    <w:lvl w:ilvl="2" w:tplc="DEDA1254">
      <w:numFmt w:val="bullet"/>
      <w:lvlText w:val="•"/>
      <w:lvlJc w:val="left"/>
      <w:pPr>
        <w:ind w:left="2841" w:hanging="212"/>
      </w:pPr>
      <w:rPr>
        <w:rFonts w:hint="default"/>
        <w:lang w:val="pt-PT" w:eastAsia="pt-PT" w:bidi="pt-PT"/>
      </w:rPr>
    </w:lvl>
    <w:lvl w:ilvl="3" w:tplc="860A9268">
      <w:numFmt w:val="bullet"/>
      <w:lvlText w:val="•"/>
      <w:lvlJc w:val="left"/>
      <w:pPr>
        <w:ind w:left="3851" w:hanging="212"/>
      </w:pPr>
      <w:rPr>
        <w:rFonts w:hint="default"/>
        <w:lang w:val="pt-PT" w:eastAsia="pt-PT" w:bidi="pt-PT"/>
      </w:rPr>
    </w:lvl>
    <w:lvl w:ilvl="4" w:tplc="110EBA60">
      <w:numFmt w:val="bullet"/>
      <w:lvlText w:val="•"/>
      <w:lvlJc w:val="left"/>
      <w:pPr>
        <w:ind w:left="4862" w:hanging="212"/>
      </w:pPr>
      <w:rPr>
        <w:rFonts w:hint="default"/>
        <w:lang w:val="pt-PT" w:eastAsia="pt-PT" w:bidi="pt-PT"/>
      </w:rPr>
    </w:lvl>
    <w:lvl w:ilvl="5" w:tplc="8CD07FF6">
      <w:numFmt w:val="bullet"/>
      <w:lvlText w:val="•"/>
      <w:lvlJc w:val="left"/>
      <w:pPr>
        <w:ind w:left="5873" w:hanging="212"/>
      </w:pPr>
      <w:rPr>
        <w:rFonts w:hint="default"/>
        <w:lang w:val="pt-PT" w:eastAsia="pt-PT" w:bidi="pt-PT"/>
      </w:rPr>
    </w:lvl>
    <w:lvl w:ilvl="6" w:tplc="81CE5196">
      <w:numFmt w:val="bullet"/>
      <w:lvlText w:val="•"/>
      <w:lvlJc w:val="left"/>
      <w:pPr>
        <w:ind w:left="6883" w:hanging="212"/>
      </w:pPr>
      <w:rPr>
        <w:rFonts w:hint="default"/>
        <w:lang w:val="pt-PT" w:eastAsia="pt-PT" w:bidi="pt-PT"/>
      </w:rPr>
    </w:lvl>
    <w:lvl w:ilvl="7" w:tplc="65943BD4">
      <w:numFmt w:val="bullet"/>
      <w:lvlText w:val="•"/>
      <w:lvlJc w:val="left"/>
      <w:pPr>
        <w:ind w:left="7894" w:hanging="212"/>
      </w:pPr>
      <w:rPr>
        <w:rFonts w:hint="default"/>
        <w:lang w:val="pt-PT" w:eastAsia="pt-PT" w:bidi="pt-PT"/>
      </w:rPr>
    </w:lvl>
    <w:lvl w:ilvl="8" w:tplc="89FE56B8">
      <w:numFmt w:val="bullet"/>
      <w:lvlText w:val="•"/>
      <w:lvlJc w:val="left"/>
      <w:pPr>
        <w:ind w:left="8905" w:hanging="212"/>
      </w:pPr>
      <w:rPr>
        <w:rFonts w:hint="default"/>
        <w:lang w:val="pt-PT" w:eastAsia="pt-PT" w:bidi="pt-PT"/>
      </w:rPr>
    </w:lvl>
  </w:abstractNum>
  <w:abstractNum w:abstractNumId="6">
    <w:nsid w:val="125B72DE"/>
    <w:multiLevelType w:val="hybridMultilevel"/>
    <w:tmpl w:val="E0FCAF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6A02928"/>
    <w:multiLevelType w:val="hybridMultilevel"/>
    <w:tmpl w:val="223A5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DA6B5D"/>
    <w:multiLevelType w:val="hybridMultilevel"/>
    <w:tmpl w:val="27CE9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274382"/>
    <w:multiLevelType w:val="hybridMultilevel"/>
    <w:tmpl w:val="1988FF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AC23075"/>
    <w:multiLevelType w:val="hybridMultilevel"/>
    <w:tmpl w:val="5C46723E"/>
    <w:lvl w:ilvl="0" w:tplc="18F831BC">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50B24F98">
      <w:numFmt w:val="bullet"/>
      <w:lvlText w:val="•"/>
      <w:lvlJc w:val="left"/>
      <w:pPr>
        <w:ind w:left="1830" w:hanging="212"/>
      </w:pPr>
      <w:rPr>
        <w:rFonts w:hint="default"/>
        <w:lang w:val="pt-PT" w:eastAsia="pt-PT" w:bidi="pt-PT"/>
      </w:rPr>
    </w:lvl>
    <w:lvl w:ilvl="2" w:tplc="035EA3F0">
      <w:numFmt w:val="bullet"/>
      <w:lvlText w:val="•"/>
      <w:lvlJc w:val="left"/>
      <w:pPr>
        <w:ind w:left="2841" w:hanging="212"/>
      </w:pPr>
      <w:rPr>
        <w:rFonts w:hint="default"/>
        <w:lang w:val="pt-PT" w:eastAsia="pt-PT" w:bidi="pt-PT"/>
      </w:rPr>
    </w:lvl>
    <w:lvl w:ilvl="3" w:tplc="CA1E7382">
      <w:numFmt w:val="bullet"/>
      <w:lvlText w:val="•"/>
      <w:lvlJc w:val="left"/>
      <w:pPr>
        <w:ind w:left="3851" w:hanging="212"/>
      </w:pPr>
      <w:rPr>
        <w:rFonts w:hint="default"/>
        <w:lang w:val="pt-PT" w:eastAsia="pt-PT" w:bidi="pt-PT"/>
      </w:rPr>
    </w:lvl>
    <w:lvl w:ilvl="4" w:tplc="D81E9C0A">
      <w:numFmt w:val="bullet"/>
      <w:lvlText w:val="•"/>
      <w:lvlJc w:val="left"/>
      <w:pPr>
        <w:ind w:left="4862" w:hanging="212"/>
      </w:pPr>
      <w:rPr>
        <w:rFonts w:hint="default"/>
        <w:lang w:val="pt-PT" w:eastAsia="pt-PT" w:bidi="pt-PT"/>
      </w:rPr>
    </w:lvl>
    <w:lvl w:ilvl="5" w:tplc="9FFAB450">
      <w:numFmt w:val="bullet"/>
      <w:lvlText w:val="•"/>
      <w:lvlJc w:val="left"/>
      <w:pPr>
        <w:ind w:left="5873" w:hanging="212"/>
      </w:pPr>
      <w:rPr>
        <w:rFonts w:hint="default"/>
        <w:lang w:val="pt-PT" w:eastAsia="pt-PT" w:bidi="pt-PT"/>
      </w:rPr>
    </w:lvl>
    <w:lvl w:ilvl="6" w:tplc="D60AD096">
      <w:numFmt w:val="bullet"/>
      <w:lvlText w:val="•"/>
      <w:lvlJc w:val="left"/>
      <w:pPr>
        <w:ind w:left="6883" w:hanging="212"/>
      </w:pPr>
      <w:rPr>
        <w:rFonts w:hint="default"/>
        <w:lang w:val="pt-PT" w:eastAsia="pt-PT" w:bidi="pt-PT"/>
      </w:rPr>
    </w:lvl>
    <w:lvl w:ilvl="7" w:tplc="9DB493BE">
      <w:numFmt w:val="bullet"/>
      <w:lvlText w:val="•"/>
      <w:lvlJc w:val="left"/>
      <w:pPr>
        <w:ind w:left="7894" w:hanging="212"/>
      </w:pPr>
      <w:rPr>
        <w:rFonts w:hint="default"/>
        <w:lang w:val="pt-PT" w:eastAsia="pt-PT" w:bidi="pt-PT"/>
      </w:rPr>
    </w:lvl>
    <w:lvl w:ilvl="8" w:tplc="6E308DFC">
      <w:numFmt w:val="bullet"/>
      <w:lvlText w:val="•"/>
      <w:lvlJc w:val="left"/>
      <w:pPr>
        <w:ind w:left="8905" w:hanging="212"/>
      </w:pPr>
      <w:rPr>
        <w:rFonts w:hint="default"/>
        <w:lang w:val="pt-PT" w:eastAsia="pt-PT" w:bidi="pt-PT"/>
      </w:rPr>
    </w:lvl>
  </w:abstractNum>
  <w:abstractNum w:abstractNumId="11">
    <w:nsid w:val="237D1910"/>
    <w:multiLevelType w:val="multilevel"/>
    <w:tmpl w:val="A1EEB81E"/>
    <w:lvl w:ilvl="0">
      <w:start w:val="1"/>
      <w:numFmt w:val="decimal"/>
      <w:pStyle w:val="Ttulo2"/>
      <w:lvlText w:val="%1)"/>
      <w:lvlJc w:val="left"/>
      <w:pPr>
        <w:ind w:left="4405" w:hanging="152"/>
      </w:pPr>
      <w:rPr>
        <w:rFonts w:hint="default"/>
        <w:b/>
        <w:bCs/>
        <w:w w:val="100"/>
        <w:sz w:val="22"/>
        <w:szCs w:val="22"/>
        <w:lang w:val="pt-PT" w:eastAsia="pt-PT" w:bidi="pt-PT"/>
      </w:rPr>
    </w:lvl>
    <w:lvl w:ilvl="1">
      <w:start w:val="1"/>
      <w:numFmt w:val="decimal"/>
      <w:pStyle w:val="Texto1"/>
      <w:lvlText w:val="%1.%2"/>
      <w:lvlJc w:val="left"/>
      <w:pPr>
        <w:ind w:left="1416" w:hanging="423"/>
      </w:pPr>
      <w:rPr>
        <w:rFonts w:hint="default"/>
        <w:b/>
        <w:strike w:val="0"/>
        <w:color w:val="auto"/>
        <w:w w:val="100"/>
        <w:lang w:val="pt-PT" w:eastAsia="pt-PT" w:bidi="pt-PT"/>
      </w:rPr>
    </w:lvl>
    <w:lvl w:ilvl="2">
      <w:start w:val="1"/>
      <w:numFmt w:val="decimal"/>
      <w:pStyle w:val="Texto2"/>
      <w:lvlText w:val="%1.%2.%3"/>
      <w:lvlJc w:val="left"/>
      <w:pPr>
        <w:ind w:left="612" w:hanging="423"/>
      </w:pPr>
      <w:rPr>
        <w:rFonts w:hint="default"/>
        <w:b/>
        <w:w w:val="100"/>
        <w:lang w:val="pt-PT" w:eastAsia="pt-PT" w:bidi="pt-PT"/>
      </w:rPr>
    </w:lvl>
    <w:lvl w:ilvl="3">
      <w:start w:val="1"/>
      <w:numFmt w:val="decimal"/>
      <w:pStyle w:val="Texto3"/>
      <w:lvlText w:val="%1.%2.%3.%4"/>
      <w:lvlJc w:val="left"/>
      <w:pPr>
        <w:ind w:left="612" w:hanging="423"/>
      </w:pPr>
      <w:rPr>
        <w:rFonts w:ascii="Arial Narrow" w:eastAsia="Arial Narrow" w:hAnsi="Arial Narrow" w:cs="Arial Narrow" w:hint="default"/>
        <w:w w:val="100"/>
        <w:sz w:val="22"/>
        <w:szCs w:val="22"/>
        <w:lang w:val="pt-PT" w:eastAsia="pt-PT" w:bidi="pt-PT"/>
      </w:rPr>
    </w:lvl>
    <w:lvl w:ilvl="4">
      <w:start w:val="1"/>
      <w:numFmt w:val="decimal"/>
      <w:pStyle w:val="Texto4"/>
      <w:lvlText w:val="%1.%2.%3.%4.%5"/>
      <w:lvlJc w:val="left"/>
      <w:pPr>
        <w:ind w:left="612" w:hanging="423"/>
      </w:pPr>
      <w:rPr>
        <w:rFonts w:ascii="Arial Narrow" w:eastAsia="Arial Narrow" w:hAnsi="Arial Narrow" w:cs="Arial Narrow" w:hint="default"/>
        <w:w w:val="100"/>
        <w:sz w:val="22"/>
        <w:szCs w:val="22"/>
        <w:lang w:val="pt-PT" w:eastAsia="pt-PT" w:bidi="pt-PT"/>
      </w:rPr>
    </w:lvl>
    <w:lvl w:ilvl="5">
      <w:numFmt w:val="bullet"/>
      <w:lvlText w:val="•"/>
      <w:lvlJc w:val="left"/>
      <w:pPr>
        <w:ind w:left="1319" w:hanging="423"/>
      </w:pPr>
      <w:rPr>
        <w:rFonts w:hint="default"/>
        <w:lang w:val="pt-PT" w:eastAsia="pt-PT" w:bidi="pt-PT"/>
      </w:rPr>
    </w:lvl>
    <w:lvl w:ilvl="6">
      <w:numFmt w:val="bullet"/>
      <w:lvlText w:val="•"/>
      <w:lvlJc w:val="left"/>
      <w:pPr>
        <w:ind w:left="1478" w:hanging="423"/>
      </w:pPr>
      <w:rPr>
        <w:rFonts w:hint="default"/>
        <w:lang w:val="pt-PT" w:eastAsia="pt-PT" w:bidi="pt-PT"/>
      </w:rPr>
    </w:lvl>
    <w:lvl w:ilvl="7">
      <w:numFmt w:val="bullet"/>
      <w:lvlText w:val="•"/>
      <w:lvlJc w:val="left"/>
      <w:pPr>
        <w:ind w:left="1638" w:hanging="423"/>
      </w:pPr>
      <w:rPr>
        <w:rFonts w:hint="default"/>
        <w:lang w:val="pt-PT" w:eastAsia="pt-PT" w:bidi="pt-PT"/>
      </w:rPr>
    </w:lvl>
    <w:lvl w:ilvl="8">
      <w:numFmt w:val="bullet"/>
      <w:lvlText w:val="•"/>
      <w:lvlJc w:val="left"/>
      <w:pPr>
        <w:ind w:left="1797" w:hanging="423"/>
      </w:pPr>
      <w:rPr>
        <w:rFonts w:hint="default"/>
        <w:lang w:val="pt-PT" w:eastAsia="pt-PT" w:bidi="pt-PT"/>
      </w:rPr>
    </w:lvl>
  </w:abstractNum>
  <w:abstractNum w:abstractNumId="12">
    <w:nsid w:val="2B006B4E"/>
    <w:multiLevelType w:val="hybridMultilevel"/>
    <w:tmpl w:val="9E4410AC"/>
    <w:lvl w:ilvl="0" w:tplc="E196B418">
      <w:start w:val="1"/>
      <w:numFmt w:val="lowerLetter"/>
      <w:lvlText w:val="%1)"/>
      <w:lvlJc w:val="left"/>
      <w:pPr>
        <w:ind w:left="824" w:hanging="212"/>
      </w:pPr>
      <w:rPr>
        <w:rFonts w:ascii="Arial Narrow" w:eastAsia="Arial Narrow" w:hAnsi="Arial Narrow" w:cs="Arial Narrow" w:hint="default"/>
        <w:spacing w:val="-1"/>
        <w:w w:val="100"/>
        <w:sz w:val="22"/>
        <w:szCs w:val="22"/>
        <w:lang w:val="pt-PT" w:eastAsia="pt-PT" w:bidi="pt-PT"/>
      </w:rPr>
    </w:lvl>
    <w:lvl w:ilvl="1" w:tplc="B36CE630">
      <w:numFmt w:val="bullet"/>
      <w:lvlText w:val="•"/>
      <w:lvlJc w:val="left"/>
      <w:pPr>
        <w:ind w:left="1830" w:hanging="212"/>
      </w:pPr>
      <w:rPr>
        <w:rFonts w:hint="default"/>
        <w:lang w:val="pt-PT" w:eastAsia="pt-PT" w:bidi="pt-PT"/>
      </w:rPr>
    </w:lvl>
    <w:lvl w:ilvl="2" w:tplc="433CCF40">
      <w:numFmt w:val="bullet"/>
      <w:lvlText w:val="•"/>
      <w:lvlJc w:val="left"/>
      <w:pPr>
        <w:ind w:left="2841" w:hanging="212"/>
      </w:pPr>
      <w:rPr>
        <w:rFonts w:hint="default"/>
        <w:lang w:val="pt-PT" w:eastAsia="pt-PT" w:bidi="pt-PT"/>
      </w:rPr>
    </w:lvl>
    <w:lvl w:ilvl="3" w:tplc="776AAFC6">
      <w:numFmt w:val="bullet"/>
      <w:lvlText w:val="•"/>
      <w:lvlJc w:val="left"/>
      <w:pPr>
        <w:ind w:left="3851" w:hanging="212"/>
      </w:pPr>
      <w:rPr>
        <w:rFonts w:hint="default"/>
        <w:lang w:val="pt-PT" w:eastAsia="pt-PT" w:bidi="pt-PT"/>
      </w:rPr>
    </w:lvl>
    <w:lvl w:ilvl="4" w:tplc="C16E21B8">
      <w:numFmt w:val="bullet"/>
      <w:lvlText w:val="•"/>
      <w:lvlJc w:val="left"/>
      <w:pPr>
        <w:ind w:left="4862" w:hanging="212"/>
      </w:pPr>
      <w:rPr>
        <w:rFonts w:hint="default"/>
        <w:lang w:val="pt-PT" w:eastAsia="pt-PT" w:bidi="pt-PT"/>
      </w:rPr>
    </w:lvl>
    <w:lvl w:ilvl="5" w:tplc="F586996C">
      <w:numFmt w:val="bullet"/>
      <w:lvlText w:val="•"/>
      <w:lvlJc w:val="left"/>
      <w:pPr>
        <w:ind w:left="5873" w:hanging="212"/>
      </w:pPr>
      <w:rPr>
        <w:rFonts w:hint="default"/>
        <w:lang w:val="pt-PT" w:eastAsia="pt-PT" w:bidi="pt-PT"/>
      </w:rPr>
    </w:lvl>
    <w:lvl w:ilvl="6" w:tplc="2E7CBA92">
      <w:numFmt w:val="bullet"/>
      <w:lvlText w:val="•"/>
      <w:lvlJc w:val="left"/>
      <w:pPr>
        <w:ind w:left="6883" w:hanging="212"/>
      </w:pPr>
      <w:rPr>
        <w:rFonts w:hint="default"/>
        <w:lang w:val="pt-PT" w:eastAsia="pt-PT" w:bidi="pt-PT"/>
      </w:rPr>
    </w:lvl>
    <w:lvl w:ilvl="7" w:tplc="F9DE449E">
      <w:numFmt w:val="bullet"/>
      <w:lvlText w:val="•"/>
      <w:lvlJc w:val="left"/>
      <w:pPr>
        <w:ind w:left="7894" w:hanging="212"/>
      </w:pPr>
      <w:rPr>
        <w:rFonts w:hint="default"/>
        <w:lang w:val="pt-PT" w:eastAsia="pt-PT" w:bidi="pt-PT"/>
      </w:rPr>
    </w:lvl>
    <w:lvl w:ilvl="8" w:tplc="BD669374">
      <w:numFmt w:val="bullet"/>
      <w:lvlText w:val="•"/>
      <w:lvlJc w:val="left"/>
      <w:pPr>
        <w:ind w:left="8905" w:hanging="212"/>
      </w:pPr>
      <w:rPr>
        <w:rFonts w:hint="default"/>
        <w:lang w:val="pt-PT" w:eastAsia="pt-PT" w:bidi="pt-PT"/>
      </w:rPr>
    </w:lvl>
  </w:abstractNum>
  <w:abstractNum w:abstractNumId="13">
    <w:nsid w:val="2EBB7EB0"/>
    <w:multiLevelType w:val="hybridMultilevel"/>
    <w:tmpl w:val="00EA6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7848EF"/>
    <w:multiLevelType w:val="hybridMultilevel"/>
    <w:tmpl w:val="1D0EE5BE"/>
    <w:lvl w:ilvl="0" w:tplc="477E044C">
      <w:start w:val="1"/>
      <w:numFmt w:val="lowerLetter"/>
      <w:lvlText w:val="%1)"/>
      <w:lvlJc w:val="left"/>
      <w:pPr>
        <w:ind w:left="582" w:hanging="708"/>
      </w:pPr>
      <w:rPr>
        <w:rFonts w:ascii="Arial" w:eastAsia="Calibri" w:hAnsi="Arial" w:cs="Arial" w:hint="default"/>
        <w:b/>
        <w:bCs/>
        <w:w w:val="99"/>
        <w:sz w:val="24"/>
        <w:szCs w:val="24"/>
        <w:lang w:val="pt-PT" w:eastAsia="pt-PT" w:bidi="pt-PT"/>
      </w:rPr>
    </w:lvl>
    <w:lvl w:ilvl="1" w:tplc="91E2FF18">
      <w:numFmt w:val="bullet"/>
      <w:lvlText w:val="•"/>
      <w:lvlJc w:val="left"/>
      <w:pPr>
        <w:ind w:left="1578" w:hanging="708"/>
      </w:pPr>
      <w:rPr>
        <w:rFonts w:hint="default"/>
        <w:lang w:val="pt-PT" w:eastAsia="pt-PT" w:bidi="pt-PT"/>
      </w:rPr>
    </w:lvl>
    <w:lvl w:ilvl="2" w:tplc="E2B25BCC">
      <w:numFmt w:val="bullet"/>
      <w:lvlText w:val="•"/>
      <w:lvlJc w:val="left"/>
      <w:pPr>
        <w:ind w:left="2577" w:hanging="708"/>
      </w:pPr>
      <w:rPr>
        <w:rFonts w:hint="default"/>
        <w:lang w:val="pt-PT" w:eastAsia="pt-PT" w:bidi="pt-PT"/>
      </w:rPr>
    </w:lvl>
    <w:lvl w:ilvl="3" w:tplc="F77296CE">
      <w:numFmt w:val="bullet"/>
      <w:lvlText w:val="•"/>
      <w:lvlJc w:val="left"/>
      <w:pPr>
        <w:ind w:left="3575" w:hanging="708"/>
      </w:pPr>
      <w:rPr>
        <w:rFonts w:hint="default"/>
        <w:lang w:val="pt-PT" w:eastAsia="pt-PT" w:bidi="pt-PT"/>
      </w:rPr>
    </w:lvl>
    <w:lvl w:ilvl="4" w:tplc="FF1EE98C">
      <w:numFmt w:val="bullet"/>
      <w:lvlText w:val="•"/>
      <w:lvlJc w:val="left"/>
      <w:pPr>
        <w:ind w:left="4574" w:hanging="708"/>
      </w:pPr>
      <w:rPr>
        <w:rFonts w:hint="default"/>
        <w:lang w:val="pt-PT" w:eastAsia="pt-PT" w:bidi="pt-PT"/>
      </w:rPr>
    </w:lvl>
    <w:lvl w:ilvl="5" w:tplc="479ECC54">
      <w:numFmt w:val="bullet"/>
      <w:lvlText w:val="•"/>
      <w:lvlJc w:val="left"/>
      <w:pPr>
        <w:ind w:left="5573" w:hanging="708"/>
      </w:pPr>
      <w:rPr>
        <w:rFonts w:hint="default"/>
        <w:lang w:val="pt-PT" w:eastAsia="pt-PT" w:bidi="pt-PT"/>
      </w:rPr>
    </w:lvl>
    <w:lvl w:ilvl="6" w:tplc="68225B0C">
      <w:numFmt w:val="bullet"/>
      <w:lvlText w:val="•"/>
      <w:lvlJc w:val="left"/>
      <w:pPr>
        <w:ind w:left="6571" w:hanging="708"/>
      </w:pPr>
      <w:rPr>
        <w:rFonts w:hint="default"/>
        <w:lang w:val="pt-PT" w:eastAsia="pt-PT" w:bidi="pt-PT"/>
      </w:rPr>
    </w:lvl>
    <w:lvl w:ilvl="7" w:tplc="5E1EF9A4">
      <w:numFmt w:val="bullet"/>
      <w:lvlText w:val="•"/>
      <w:lvlJc w:val="left"/>
      <w:pPr>
        <w:ind w:left="7570" w:hanging="708"/>
      </w:pPr>
      <w:rPr>
        <w:rFonts w:hint="default"/>
        <w:lang w:val="pt-PT" w:eastAsia="pt-PT" w:bidi="pt-PT"/>
      </w:rPr>
    </w:lvl>
    <w:lvl w:ilvl="8" w:tplc="CB4006DE">
      <w:numFmt w:val="bullet"/>
      <w:lvlText w:val="•"/>
      <w:lvlJc w:val="left"/>
      <w:pPr>
        <w:ind w:left="8569" w:hanging="708"/>
      </w:pPr>
      <w:rPr>
        <w:rFonts w:hint="default"/>
        <w:lang w:val="pt-PT" w:eastAsia="pt-PT" w:bidi="pt-PT"/>
      </w:rPr>
    </w:lvl>
  </w:abstractNum>
  <w:abstractNum w:abstractNumId="15">
    <w:nsid w:val="38C21767"/>
    <w:multiLevelType w:val="hybridMultilevel"/>
    <w:tmpl w:val="1D303D0C"/>
    <w:lvl w:ilvl="0" w:tplc="72D0F894">
      <w:start w:val="1"/>
      <w:numFmt w:val="lowerLetter"/>
      <w:lvlText w:val="%1)"/>
      <w:lvlJc w:val="left"/>
      <w:pPr>
        <w:ind w:left="102" w:hanging="708"/>
      </w:pPr>
      <w:rPr>
        <w:rFonts w:ascii="Arial Narrow" w:eastAsia="Arial" w:hAnsi="Arial Narrow" w:cs="Arial" w:hint="default"/>
        <w:w w:val="99"/>
        <w:sz w:val="22"/>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131DA3"/>
    <w:multiLevelType w:val="hybridMultilevel"/>
    <w:tmpl w:val="39BE8AF2"/>
    <w:lvl w:ilvl="0" w:tplc="ED22C2EA">
      <w:start w:val="1"/>
      <w:numFmt w:val="lowerLetter"/>
      <w:lvlText w:val="%1)"/>
      <w:lvlJc w:val="left"/>
      <w:pPr>
        <w:ind w:left="824" w:hanging="212"/>
      </w:pPr>
      <w:rPr>
        <w:rFonts w:hint="default"/>
        <w:spacing w:val="-1"/>
        <w:w w:val="100"/>
        <w:u w:val="single" w:color="000000"/>
        <w:lang w:val="pt-PT" w:eastAsia="pt-PT" w:bidi="pt-PT"/>
      </w:rPr>
    </w:lvl>
    <w:lvl w:ilvl="1" w:tplc="37B6918C">
      <w:numFmt w:val="bullet"/>
      <w:lvlText w:val="•"/>
      <w:lvlJc w:val="left"/>
      <w:pPr>
        <w:ind w:left="1830" w:hanging="212"/>
      </w:pPr>
      <w:rPr>
        <w:rFonts w:hint="default"/>
        <w:lang w:val="pt-PT" w:eastAsia="pt-PT" w:bidi="pt-PT"/>
      </w:rPr>
    </w:lvl>
    <w:lvl w:ilvl="2" w:tplc="38EAF28A">
      <w:numFmt w:val="bullet"/>
      <w:lvlText w:val="•"/>
      <w:lvlJc w:val="left"/>
      <w:pPr>
        <w:ind w:left="2841" w:hanging="212"/>
      </w:pPr>
      <w:rPr>
        <w:rFonts w:hint="default"/>
        <w:lang w:val="pt-PT" w:eastAsia="pt-PT" w:bidi="pt-PT"/>
      </w:rPr>
    </w:lvl>
    <w:lvl w:ilvl="3" w:tplc="1700D9BE">
      <w:numFmt w:val="bullet"/>
      <w:lvlText w:val="•"/>
      <w:lvlJc w:val="left"/>
      <w:pPr>
        <w:ind w:left="3851" w:hanging="212"/>
      </w:pPr>
      <w:rPr>
        <w:rFonts w:hint="default"/>
        <w:lang w:val="pt-PT" w:eastAsia="pt-PT" w:bidi="pt-PT"/>
      </w:rPr>
    </w:lvl>
    <w:lvl w:ilvl="4" w:tplc="D556C5A2">
      <w:numFmt w:val="bullet"/>
      <w:lvlText w:val="•"/>
      <w:lvlJc w:val="left"/>
      <w:pPr>
        <w:ind w:left="4862" w:hanging="212"/>
      </w:pPr>
      <w:rPr>
        <w:rFonts w:hint="default"/>
        <w:lang w:val="pt-PT" w:eastAsia="pt-PT" w:bidi="pt-PT"/>
      </w:rPr>
    </w:lvl>
    <w:lvl w:ilvl="5" w:tplc="737A8B64">
      <w:numFmt w:val="bullet"/>
      <w:lvlText w:val="•"/>
      <w:lvlJc w:val="left"/>
      <w:pPr>
        <w:ind w:left="5873" w:hanging="212"/>
      </w:pPr>
      <w:rPr>
        <w:rFonts w:hint="default"/>
        <w:lang w:val="pt-PT" w:eastAsia="pt-PT" w:bidi="pt-PT"/>
      </w:rPr>
    </w:lvl>
    <w:lvl w:ilvl="6" w:tplc="195A155A">
      <w:numFmt w:val="bullet"/>
      <w:lvlText w:val="•"/>
      <w:lvlJc w:val="left"/>
      <w:pPr>
        <w:ind w:left="6883" w:hanging="212"/>
      </w:pPr>
      <w:rPr>
        <w:rFonts w:hint="default"/>
        <w:lang w:val="pt-PT" w:eastAsia="pt-PT" w:bidi="pt-PT"/>
      </w:rPr>
    </w:lvl>
    <w:lvl w:ilvl="7" w:tplc="A49C9186">
      <w:numFmt w:val="bullet"/>
      <w:lvlText w:val="•"/>
      <w:lvlJc w:val="left"/>
      <w:pPr>
        <w:ind w:left="7894" w:hanging="212"/>
      </w:pPr>
      <w:rPr>
        <w:rFonts w:hint="default"/>
        <w:lang w:val="pt-PT" w:eastAsia="pt-PT" w:bidi="pt-PT"/>
      </w:rPr>
    </w:lvl>
    <w:lvl w:ilvl="8" w:tplc="2FDA0C2A">
      <w:numFmt w:val="bullet"/>
      <w:lvlText w:val="•"/>
      <w:lvlJc w:val="left"/>
      <w:pPr>
        <w:ind w:left="8905" w:hanging="212"/>
      </w:pPr>
      <w:rPr>
        <w:rFonts w:hint="default"/>
        <w:lang w:val="pt-PT" w:eastAsia="pt-PT" w:bidi="pt-PT"/>
      </w:rPr>
    </w:lvl>
  </w:abstractNum>
  <w:abstractNum w:abstractNumId="17">
    <w:nsid w:val="3B533145"/>
    <w:multiLevelType w:val="hybridMultilevel"/>
    <w:tmpl w:val="E63C2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B850DE4"/>
    <w:multiLevelType w:val="hybridMultilevel"/>
    <w:tmpl w:val="15302E96"/>
    <w:lvl w:ilvl="0" w:tplc="AAA06DC0">
      <w:start w:val="1"/>
      <w:numFmt w:val="lowerLetter"/>
      <w:lvlText w:val="%1)"/>
      <w:lvlJc w:val="left"/>
      <w:pPr>
        <w:ind w:left="102" w:hanging="708"/>
      </w:pPr>
      <w:rPr>
        <w:rFonts w:ascii="Arial Narrow" w:eastAsia="Arial" w:hAnsi="Arial Narrow" w:cs="Arial" w:hint="default"/>
        <w:w w:val="99"/>
        <w:sz w:val="22"/>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3BD51410"/>
    <w:multiLevelType w:val="hybridMultilevel"/>
    <w:tmpl w:val="A29E0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6761B"/>
    <w:multiLevelType w:val="hybridMultilevel"/>
    <w:tmpl w:val="863E5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C95603"/>
    <w:multiLevelType w:val="hybridMultilevel"/>
    <w:tmpl w:val="FEC0B2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4E5334"/>
    <w:multiLevelType w:val="hybridMultilevel"/>
    <w:tmpl w:val="4A2E23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DAC0BF3"/>
    <w:multiLevelType w:val="multilevel"/>
    <w:tmpl w:val="4E9072D8"/>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7093522"/>
    <w:multiLevelType w:val="hybridMultilevel"/>
    <w:tmpl w:val="61FEEB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941358"/>
    <w:multiLevelType w:val="hybridMultilevel"/>
    <w:tmpl w:val="77FA0C1C"/>
    <w:lvl w:ilvl="0" w:tplc="E58A8C76">
      <w:start w:val="1"/>
      <w:numFmt w:val="decimal"/>
      <w:lvlText w:val="%1"/>
      <w:lvlJc w:val="left"/>
      <w:pPr>
        <w:ind w:left="612" w:hanging="145"/>
      </w:pPr>
      <w:rPr>
        <w:rFonts w:ascii="Arial Narrow" w:eastAsia="Arial Narrow" w:hAnsi="Arial Narrow" w:cs="Arial Narrow" w:hint="default"/>
        <w:w w:val="100"/>
        <w:sz w:val="22"/>
        <w:szCs w:val="22"/>
        <w:lang w:val="pt-PT" w:eastAsia="pt-PT" w:bidi="pt-PT"/>
      </w:rPr>
    </w:lvl>
    <w:lvl w:ilvl="1" w:tplc="FBDCB33C">
      <w:numFmt w:val="bullet"/>
      <w:lvlText w:val="•"/>
      <w:lvlJc w:val="left"/>
      <w:pPr>
        <w:ind w:left="1650" w:hanging="145"/>
      </w:pPr>
      <w:rPr>
        <w:rFonts w:hint="default"/>
        <w:lang w:val="pt-PT" w:eastAsia="pt-PT" w:bidi="pt-PT"/>
      </w:rPr>
    </w:lvl>
    <w:lvl w:ilvl="2" w:tplc="7DB2A236">
      <w:numFmt w:val="bullet"/>
      <w:lvlText w:val="•"/>
      <w:lvlJc w:val="left"/>
      <w:pPr>
        <w:ind w:left="2681" w:hanging="145"/>
      </w:pPr>
      <w:rPr>
        <w:rFonts w:hint="default"/>
        <w:lang w:val="pt-PT" w:eastAsia="pt-PT" w:bidi="pt-PT"/>
      </w:rPr>
    </w:lvl>
    <w:lvl w:ilvl="3" w:tplc="6D641AA0">
      <w:numFmt w:val="bullet"/>
      <w:lvlText w:val="•"/>
      <w:lvlJc w:val="left"/>
      <w:pPr>
        <w:ind w:left="3711" w:hanging="145"/>
      </w:pPr>
      <w:rPr>
        <w:rFonts w:hint="default"/>
        <w:lang w:val="pt-PT" w:eastAsia="pt-PT" w:bidi="pt-PT"/>
      </w:rPr>
    </w:lvl>
    <w:lvl w:ilvl="4" w:tplc="D47ACAC0">
      <w:numFmt w:val="bullet"/>
      <w:lvlText w:val="•"/>
      <w:lvlJc w:val="left"/>
      <w:pPr>
        <w:ind w:left="4742" w:hanging="145"/>
      </w:pPr>
      <w:rPr>
        <w:rFonts w:hint="default"/>
        <w:lang w:val="pt-PT" w:eastAsia="pt-PT" w:bidi="pt-PT"/>
      </w:rPr>
    </w:lvl>
    <w:lvl w:ilvl="5" w:tplc="C802A46E">
      <w:numFmt w:val="bullet"/>
      <w:lvlText w:val="•"/>
      <w:lvlJc w:val="left"/>
      <w:pPr>
        <w:ind w:left="5773" w:hanging="145"/>
      </w:pPr>
      <w:rPr>
        <w:rFonts w:hint="default"/>
        <w:lang w:val="pt-PT" w:eastAsia="pt-PT" w:bidi="pt-PT"/>
      </w:rPr>
    </w:lvl>
    <w:lvl w:ilvl="6" w:tplc="83A86C10">
      <w:numFmt w:val="bullet"/>
      <w:lvlText w:val="•"/>
      <w:lvlJc w:val="left"/>
      <w:pPr>
        <w:ind w:left="6803" w:hanging="145"/>
      </w:pPr>
      <w:rPr>
        <w:rFonts w:hint="default"/>
        <w:lang w:val="pt-PT" w:eastAsia="pt-PT" w:bidi="pt-PT"/>
      </w:rPr>
    </w:lvl>
    <w:lvl w:ilvl="7" w:tplc="15825ECC">
      <w:numFmt w:val="bullet"/>
      <w:lvlText w:val="•"/>
      <w:lvlJc w:val="left"/>
      <w:pPr>
        <w:ind w:left="7834" w:hanging="145"/>
      </w:pPr>
      <w:rPr>
        <w:rFonts w:hint="default"/>
        <w:lang w:val="pt-PT" w:eastAsia="pt-PT" w:bidi="pt-PT"/>
      </w:rPr>
    </w:lvl>
    <w:lvl w:ilvl="8" w:tplc="2E4A1E70">
      <w:numFmt w:val="bullet"/>
      <w:lvlText w:val="•"/>
      <w:lvlJc w:val="left"/>
      <w:pPr>
        <w:ind w:left="8865" w:hanging="145"/>
      </w:pPr>
      <w:rPr>
        <w:rFonts w:hint="default"/>
        <w:lang w:val="pt-PT" w:eastAsia="pt-PT" w:bidi="pt-PT"/>
      </w:rPr>
    </w:lvl>
  </w:abstractNum>
  <w:abstractNum w:abstractNumId="26">
    <w:nsid w:val="63D23509"/>
    <w:multiLevelType w:val="hybridMultilevel"/>
    <w:tmpl w:val="ADE84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7F86010"/>
    <w:multiLevelType w:val="multilevel"/>
    <w:tmpl w:val="CA465D8C"/>
    <w:lvl w:ilvl="0">
      <w:start w:val="1"/>
      <w:numFmt w:val="upperRoman"/>
      <w:lvlText w:val="%1."/>
      <w:lvlJc w:val="right"/>
      <w:pPr>
        <w:ind w:left="720" w:hanging="360"/>
      </w:pPr>
    </w:lvl>
    <w:lvl w:ilvl="1">
      <w:start w:val="6"/>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nsid w:val="6AAA4A1D"/>
    <w:multiLevelType w:val="hybridMultilevel"/>
    <w:tmpl w:val="9E9E9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3E0659"/>
    <w:multiLevelType w:val="hybridMultilevel"/>
    <w:tmpl w:val="6A943C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3AD105B"/>
    <w:multiLevelType w:val="hybridMultilevel"/>
    <w:tmpl w:val="EF067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7EB47D1"/>
    <w:multiLevelType w:val="hybridMultilevel"/>
    <w:tmpl w:val="DD62BA40"/>
    <w:lvl w:ilvl="0" w:tplc="C742B56C">
      <w:start w:val="1"/>
      <w:numFmt w:val="decimal"/>
      <w:lvlText w:val="%1."/>
      <w:lvlJc w:val="left"/>
      <w:pPr>
        <w:ind w:left="810" w:hanging="708"/>
      </w:pPr>
      <w:rPr>
        <w:rFonts w:ascii="Arial Narrow" w:eastAsia="Arial" w:hAnsi="Arial Narrow" w:cs="Arial" w:hint="default"/>
        <w:b/>
        <w:bCs/>
        <w:spacing w:val="-27"/>
        <w:w w:val="99"/>
        <w:sz w:val="22"/>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2">
    <w:nsid w:val="7D766662"/>
    <w:multiLevelType w:val="hybridMultilevel"/>
    <w:tmpl w:val="C7A8F9BC"/>
    <w:lvl w:ilvl="0" w:tplc="AFFE227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nsid w:val="7DB312A9"/>
    <w:multiLevelType w:val="hybridMultilevel"/>
    <w:tmpl w:val="1E6C5D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10"/>
  </w:num>
  <w:num w:numId="4">
    <w:abstractNumId w:val="16"/>
  </w:num>
  <w:num w:numId="5">
    <w:abstractNumId w:val="0"/>
  </w:num>
  <w:num w:numId="6">
    <w:abstractNumId w:val="2"/>
  </w:num>
  <w:num w:numId="7">
    <w:abstractNumId w:val="11"/>
  </w:num>
  <w:num w:numId="8">
    <w:abstractNumId w:val="4"/>
  </w:num>
  <w:num w:numId="9">
    <w:abstractNumId w:val="2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1">
    <w:abstractNumId w:val="6"/>
  </w:num>
  <w:num w:numId="12">
    <w:abstractNumId w:val="13"/>
  </w:num>
  <w:num w:numId="13">
    <w:abstractNumId w:val="19"/>
  </w:num>
  <w:num w:numId="14">
    <w:abstractNumId w:val="3"/>
  </w:num>
  <w:num w:numId="15">
    <w:abstractNumId w:val="7"/>
  </w:num>
  <w:num w:numId="16">
    <w:abstractNumId w:val="17"/>
  </w:num>
  <w:num w:numId="17">
    <w:abstractNumId w:val="20"/>
  </w:num>
  <w:num w:numId="18">
    <w:abstractNumId w:val="21"/>
  </w:num>
  <w:num w:numId="19">
    <w:abstractNumId w:val="9"/>
  </w:num>
  <w:num w:numId="20">
    <w:abstractNumId w:val="8"/>
  </w:num>
  <w:num w:numId="21">
    <w:abstractNumId w:val="33"/>
  </w:num>
  <w:num w:numId="22">
    <w:abstractNumId w:val="26"/>
  </w:num>
  <w:num w:numId="23">
    <w:abstractNumId w:val="30"/>
  </w:num>
  <w:num w:numId="24">
    <w:abstractNumId w:val="24"/>
  </w:num>
  <w:num w:numId="25">
    <w:abstractNumId w:val="29"/>
  </w:num>
  <w:num w:numId="26">
    <w:abstractNumId w:val="28"/>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9">
    <w:abstractNumId w:val="1"/>
  </w:num>
  <w:num w:numId="30">
    <w:abstractNumId w:val="22"/>
  </w:num>
  <w:num w:numId="31">
    <w:abstractNumId w:val="2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3">
    <w:abstractNumId w:val="15"/>
  </w:num>
  <w:num w:numId="34">
    <w:abstractNumId w:val="18"/>
  </w:num>
  <w:num w:numId="35">
    <w:abstractNumId w:val="31"/>
  </w:num>
  <w:num w:numId="36">
    <w:abstractNumId w:val="12"/>
  </w:num>
  <w:num w:numId="37">
    <w:abstractNumId w:val="32"/>
  </w:num>
  <w:num w:numId="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66"/>
    <w:rsid w:val="00000886"/>
    <w:rsid w:val="00005C9F"/>
    <w:rsid w:val="00013B0F"/>
    <w:rsid w:val="000170DF"/>
    <w:rsid w:val="0002628D"/>
    <w:rsid w:val="0002760A"/>
    <w:rsid w:val="000334C1"/>
    <w:rsid w:val="00034B37"/>
    <w:rsid w:val="00042216"/>
    <w:rsid w:val="00050C1D"/>
    <w:rsid w:val="00052663"/>
    <w:rsid w:val="000530B7"/>
    <w:rsid w:val="00053935"/>
    <w:rsid w:val="00056DFE"/>
    <w:rsid w:val="000652E7"/>
    <w:rsid w:val="00065CD6"/>
    <w:rsid w:val="00072787"/>
    <w:rsid w:val="0007619F"/>
    <w:rsid w:val="000766E6"/>
    <w:rsid w:val="00077774"/>
    <w:rsid w:val="000866FD"/>
    <w:rsid w:val="0008682F"/>
    <w:rsid w:val="0008725B"/>
    <w:rsid w:val="00096F05"/>
    <w:rsid w:val="000A08ED"/>
    <w:rsid w:val="000A2285"/>
    <w:rsid w:val="000A4FB3"/>
    <w:rsid w:val="000A618F"/>
    <w:rsid w:val="000B1985"/>
    <w:rsid w:val="000B7ED7"/>
    <w:rsid w:val="000C026A"/>
    <w:rsid w:val="000C05C6"/>
    <w:rsid w:val="000C0DA3"/>
    <w:rsid w:val="000E0296"/>
    <w:rsid w:val="000E2217"/>
    <w:rsid w:val="000E439F"/>
    <w:rsid w:val="000F12A6"/>
    <w:rsid w:val="000F5E8A"/>
    <w:rsid w:val="00100D4C"/>
    <w:rsid w:val="00103325"/>
    <w:rsid w:val="00105AD6"/>
    <w:rsid w:val="00110044"/>
    <w:rsid w:val="00112B62"/>
    <w:rsid w:val="00116D20"/>
    <w:rsid w:val="00117217"/>
    <w:rsid w:val="00132FD2"/>
    <w:rsid w:val="00137F8F"/>
    <w:rsid w:val="00143B9C"/>
    <w:rsid w:val="00144C1E"/>
    <w:rsid w:val="0014540E"/>
    <w:rsid w:val="00152B1D"/>
    <w:rsid w:val="0015364B"/>
    <w:rsid w:val="00156519"/>
    <w:rsid w:val="00164010"/>
    <w:rsid w:val="001717D2"/>
    <w:rsid w:val="001769A3"/>
    <w:rsid w:val="00176A8D"/>
    <w:rsid w:val="00187D66"/>
    <w:rsid w:val="001929A1"/>
    <w:rsid w:val="001A53DD"/>
    <w:rsid w:val="001A6C7B"/>
    <w:rsid w:val="001A7F40"/>
    <w:rsid w:val="001B0EB8"/>
    <w:rsid w:val="001C1CB5"/>
    <w:rsid w:val="001C38FE"/>
    <w:rsid w:val="001C46B5"/>
    <w:rsid w:val="001C5F2C"/>
    <w:rsid w:val="001C64A9"/>
    <w:rsid w:val="001E300A"/>
    <w:rsid w:val="001E6579"/>
    <w:rsid w:val="001E7866"/>
    <w:rsid w:val="001F0E4A"/>
    <w:rsid w:val="001F67CC"/>
    <w:rsid w:val="001F7134"/>
    <w:rsid w:val="002001AD"/>
    <w:rsid w:val="00202207"/>
    <w:rsid w:val="00203E30"/>
    <w:rsid w:val="002074C6"/>
    <w:rsid w:val="002149B2"/>
    <w:rsid w:val="00223B6A"/>
    <w:rsid w:val="0022436A"/>
    <w:rsid w:val="002345BE"/>
    <w:rsid w:val="00235971"/>
    <w:rsid w:val="00235E24"/>
    <w:rsid w:val="0023642F"/>
    <w:rsid w:val="00237D0C"/>
    <w:rsid w:val="002462D3"/>
    <w:rsid w:val="002474C2"/>
    <w:rsid w:val="00256794"/>
    <w:rsid w:val="00263FFA"/>
    <w:rsid w:val="002800BC"/>
    <w:rsid w:val="00285D9D"/>
    <w:rsid w:val="0028748A"/>
    <w:rsid w:val="0029198F"/>
    <w:rsid w:val="002938BB"/>
    <w:rsid w:val="0029562E"/>
    <w:rsid w:val="00296040"/>
    <w:rsid w:val="002964F1"/>
    <w:rsid w:val="002971E2"/>
    <w:rsid w:val="002A0A58"/>
    <w:rsid w:val="002A3790"/>
    <w:rsid w:val="002A5E4A"/>
    <w:rsid w:val="002A766F"/>
    <w:rsid w:val="002B21C1"/>
    <w:rsid w:val="002C173B"/>
    <w:rsid w:val="002C32D2"/>
    <w:rsid w:val="002C4950"/>
    <w:rsid w:val="002C4D93"/>
    <w:rsid w:val="002C5F8A"/>
    <w:rsid w:val="002D2774"/>
    <w:rsid w:val="002F324D"/>
    <w:rsid w:val="002F6D66"/>
    <w:rsid w:val="002F7C73"/>
    <w:rsid w:val="00302D83"/>
    <w:rsid w:val="003045B2"/>
    <w:rsid w:val="003073E2"/>
    <w:rsid w:val="00315EDE"/>
    <w:rsid w:val="003166EE"/>
    <w:rsid w:val="003225CA"/>
    <w:rsid w:val="00322A51"/>
    <w:rsid w:val="003236CA"/>
    <w:rsid w:val="00323EDF"/>
    <w:rsid w:val="00334AA6"/>
    <w:rsid w:val="0033739C"/>
    <w:rsid w:val="003454DB"/>
    <w:rsid w:val="003510DE"/>
    <w:rsid w:val="00353E87"/>
    <w:rsid w:val="00355519"/>
    <w:rsid w:val="00356DFD"/>
    <w:rsid w:val="00357089"/>
    <w:rsid w:val="00361CBD"/>
    <w:rsid w:val="00367777"/>
    <w:rsid w:val="003705C7"/>
    <w:rsid w:val="00370626"/>
    <w:rsid w:val="00372BF2"/>
    <w:rsid w:val="00373D4C"/>
    <w:rsid w:val="00374E21"/>
    <w:rsid w:val="00377020"/>
    <w:rsid w:val="00385EC8"/>
    <w:rsid w:val="003933B5"/>
    <w:rsid w:val="003A3910"/>
    <w:rsid w:val="003A5F1B"/>
    <w:rsid w:val="003C45B7"/>
    <w:rsid w:val="003C5F1E"/>
    <w:rsid w:val="003D1EC6"/>
    <w:rsid w:val="003D2B75"/>
    <w:rsid w:val="003D6DA8"/>
    <w:rsid w:val="003E1E8C"/>
    <w:rsid w:val="003E3B0E"/>
    <w:rsid w:val="003F0987"/>
    <w:rsid w:val="003F0D91"/>
    <w:rsid w:val="00402FD4"/>
    <w:rsid w:val="00412F8E"/>
    <w:rsid w:val="0041737C"/>
    <w:rsid w:val="004179CF"/>
    <w:rsid w:val="00423C05"/>
    <w:rsid w:val="004249B3"/>
    <w:rsid w:val="00430A6F"/>
    <w:rsid w:val="0043121C"/>
    <w:rsid w:val="00446BBC"/>
    <w:rsid w:val="004500B2"/>
    <w:rsid w:val="00453C40"/>
    <w:rsid w:val="00460972"/>
    <w:rsid w:val="004629C4"/>
    <w:rsid w:val="00470B4B"/>
    <w:rsid w:val="00470D7C"/>
    <w:rsid w:val="00473B9B"/>
    <w:rsid w:val="00473DDC"/>
    <w:rsid w:val="00480FF3"/>
    <w:rsid w:val="004853B3"/>
    <w:rsid w:val="004863B2"/>
    <w:rsid w:val="00486C9B"/>
    <w:rsid w:val="00486E81"/>
    <w:rsid w:val="00492758"/>
    <w:rsid w:val="00493930"/>
    <w:rsid w:val="00496B8A"/>
    <w:rsid w:val="00497516"/>
    <w:rsid w:val="004A0098"/>
    <w:rsid w:val="004A1405"/>
    <w:rsid w:val="004B1170"/>
    <w:rsid w:val="004C765B"/>
    <w:rsid w:val="004D7C88"/>
    <w:rsid w:val="004E011F"/>
    <w:rsid w:val="004E368A"/>
    <w:rsid w:val="004E3B92"/>
    <w:rsid w:val="004E460F"/>
    <w:rsid w:val="004F0B2E"/>
    <w:rsid w:val="004F2A20"/>
    <w:rsid w:val="004F315F"/>
    <w:rsid w:val="004F5783"/>
    <w:rsid w:val="004F6D36"/>
    <w:rsid w:val="00507B87"/>
    <w:rsid w:val="005145DD"/>
    <w:rsid w:val="0052335F"/>
    <w:rsid w:val="005264C0"/>
    <w:rsid w:val="00535DE3"/>
    <w:rsid w:val="00540F98"/>
    <w:rsid w:val="00552D6F"/>
    <w:rsid w:val="00556C0B"/>
    <w:rsid w:val="00556D2F"/>
    <w:rsid w:val="00557072"/>
    <w:rsid w:val="00557B53"/>
    <w:rsid w:val="005611EE"/>
    <w:rsid w:val="0056430A"/>
    <w:rsid w:val="00565659"/>
    <w:rsid w:val="00565886"/>
    <w:rsid w:val="00570398"/>
    <w:rsid w:val="00575490"/>
    <w:rsid w:val="00580809"/>
    <w:rsid w:val="00580D66"/>
    <w:rsid w:val="00583C1B"/>
    <w:rsid w:val="00584809"/>
    <w:rsid w:val="00594FB5"/>
    <w:rsid w:val="00595AB8"/>
    <w:rsid w:val="005A0CD0"/>
    <w:rsid w:val="005A4255"/>
    <w:rsid w:val="005A5C2E"/>
    <w:rsid w:val="005C1EA7"/>
    <w:rsid w:val="005C1F18"/>
    <w:rsid w:val="005C3981"/>
    <w:rsid w:val="005C6476"/>
    <w:rsid w:val="005D1C0F"/>
    <w:rsid w:val="005D4B9A"/>
    <w:rsid w:val="005D4EC1"/>
    <w:rsid w:val="005E3B4D"/>
    <w:rsid w:val="005E5E7B"/>
    <w:rsid w:val="005F1404"/>
    <w:rsid w:val="005F7550"/>
    <w:rsid w:val="005F7A2F"/>
    <w:rsid w:val="006011F0"/>
    <w:rsid w:val="0060382E"/>
    <w:rsid w:val="00624762"/>
    <w:rsid w:val="00630BA9"/>
    <w:rsid w:val="00631D6F"/>
    <w:rsid w:val="00633716"/>
    <w:rsid w:val="0063644F"/>
    <w:rsid w:val="0064505E"/>
    <w:rsid w:val="006506E1"/>
    <w:rsid w:val="00650AB9"/>
    <w:rsid w:val="00660C41"/>
    <w:rsid w:val="0066120D"/>
    <w:rsid w:val="00663190"/>
    <w:rsid w:val="00670B1C"/>
    <w:rsid w:val="006744B8"/>
    <w:rsid w:val="0067597D"/>
    <w:rsid w:val="0068005D"/>
    <w:rsid w:val="00684438"/>
    <w:rsid w:val="00684BD3"/>
    <w:rsid w:val="0068522C"/>
    <w:rsid w:val="0069612E"/>
    <w:rsid w:val="00697D63"/>
    <w:rsid w:val="006A03CA"/>
    <w:rsid w:val="006A2CEC"/>
    <w:rsid w:val="006A654D"/>
    <w:rsid w:val="006B1016"/>
    <w:rsid w:val="006B1CD6"/>
    <w:rsid w:val="006B48B0"/>
    <w:rsid w:val="006B6D40"/>
    <w:rsid w:val="006C0108"/>
    <w:rsid w:val="006C17C8"/>
    <w:rsid w:val="006C1EF1"/>
    <w:rsid w:val="006C37D1"/>
    <w:rsid w:val="006C76CB"/>
    <w:rsid w:val="006D185C"/>
    <w:rsid w:val="006D23EB"/>
    <w:rsid w:val="006E0D85"/>
    <w:rsid w:val="006E2040"/>
    <w:rsid w:val="006E396F"/>
    <w:rsid w:val="006E4934"/>
    <w:rsid w:val="006E4BE8"/>
    <w:rsid w:val="006E5872"/>
    <w:rsid w:val="006F1050"/>
    <w:rsid w:val="006F164A"/>
    <w:rsid w:val="006F2400"/>
    <w:rsid w:val="00700C9B"/>
    <w:rsid w:val="00712C9C"/>
    <w:rsid w:val="00715602"/>
    <w:rsid w:val="00715B83"/>
    <w:rsid w:val="00720410"/>
    <w:rsid w:val="00725811"/>
    <w:rsid w:val="00740A6A"/>
    <w:rsid w:val="00741DC4"/>
    <w:rsid w:val="0074443B"/>
    <w:rsid w:val="0074558F"/>
    <w:rsid w:val="00752495"/>
    <w:rsid w:val="00752B2F"/>
    <w:rsid w:val="007552A5"/>
    <w:rsid w:val="00764870"/>
    <w:rsid w:val="007679EE"/>
    <w:rsid w:val="00770034"/>
    <w:rsid w:val="007704C5"/>
    <w:rsid w:val="007721FA"/>
    <w:rsid w:val="00772540"/>
    <w:rsid w:val="00774C3D"/>
    <w:rsid w:val="00780F6F"/>
    <w:rsid w:val="007867C7"/>
    <w:rsid w:val="00794185"/>
    <w:rsid w:val="007976B1"/>
    <w:rsid w:val="007A3457"/>
    <w:rsid w:val="007A3809"/>
    <w:rsid w:val="007A3A0F"/>
    <w:rsid w:val="007A6DD0"/>
    <w:rsid w:val="007B02D6"/>
    <w:rsid w:val="007B5798"/>
    <w:rsid w:val="007B7D40"/>
    <w:rsid w:val="007C4664"/>
    <w:rsid w:val="007D07DF"/>
    <w:rsid w:val="007D0A05"/>
    <w:rsid w:val="007D1171"/>
    <w:rsid w:val="007D156C"/>
    <w:rsid w:val="007D1ABE"/>
    <w:rsid w:val="007D210E"/>
    <w:rsid w:val="007D755B"/>
    <w:rsid w:val="007E23E1"/>
    <w:rsid w:val="007F1245"/>
    <w:rsid w:val="007F3302"/>
    <w:rsid w:val="007F414F"/>
    <w:rsid w:val="007F4E0E"/>
    <w:rsid w:val="007F680E"/>
    <w:rsid w:val="007F6B75"/>
    <w:rsid w:val="00807913"/>
    <w:rsid w:val="008120AD"/>
    <w:rsid w:val="00815E3A"/>
    <w:rsid w:val="00817A83"/>
    <w:rsid w:val="0082279B"/>
    <w:rsid w:val="0082724B"/>
    <w:rsid w:val="008303FB"/>
    <w:rsid w:val="008429AB"/>
    <w:rsid w:val="008433E7"/>
    <w:rsid w:val="00844F01"/>
    <w:rsid w:val="00845665"/>
    <w:rsid w:val="00845E90"/>
    <w:rsid w:val="00847B54"/>
    <w:rsid w:val="0085263E"/>
    <w:rsid w:val="00855900"/>
    <w:rsid w:val="008567B9"/>
    <w:rsid w:val="00865A9D"/>
    <w:rsid w:val="00874B78"/>
    <w:rsid w:val="0088176B"/>
    <w:rsid w:val="008934F4"/>
    <w:rsid w:val="008B4292"/>
    <w:rsid w:val="008B4818"/>
    <w:rsid w:val="008C4C03"/>
    <w:rsid w:val="008D0067"/>
    <w:rsid w:val="008F2E9B"/>
    <w:rsid w:val="008F351C"/>
    <w:rsid w:val="00903195"/>
    <w:rsid w:val="00911F70"/>
    <w:rsid w:val="00922E5A"/>
    <w:rsid w:val="00925A2E"/>
    <w:rsid w:val="009278BE"/>
    <w:rsid w:val="00930FE4"/>
    <w:rsid w:val="00931B13"/>
    <w:rsid w:val="00936215"/>
    <w:rsid w:val="00936EA1"/>
    <w:rsid w:val="00943204"/>
    <w:rsid w:val="00954FF6"/>
    <w:rsid w:val="009558D2"/>
    <w:rsid w:val="00955BAF"/>
    <w:rsid w:val="00960E9B"/>
    <w:rsid w:val="00963896"/>
    <w:rsid w:val="00964CB4"/>
    <w:rsid w:val="0096543B"/>
    <w:rsid w:val="00972244"/>
    <w:rsid w:val="00977997"/>
    <w:rsid w:val="00982AE1"/>
    <w:rsid w:val="00994500"/>
    <w:rsid w:val="009A00ED"/>
    <w:rsid w:val="009A68BF"/>
    <w:rsid w:val="009B21A5"/>
    <w:rsid w:val="009B34DE"/>
    <w:rsid w:val="009C173B"/>
    <w:rsid w:val="009C4CE8"/>
    <w:rsid w:val="009D6987"/>
    <w:rsid w:val="009E0DA3"/>
    <w:rsid w:val="009E10CF"/>
    <w:rsid w:val="009E15F4"/>
    <w:rsid w:val="009E3BC8"/>
    <w:rsid w:val="009E7968"/>
    <w:rsid w:val="009F228F"/>
    <w:rsid w:val="009F608B"/>
    <w:rsid w:val="00A01C25"/>
    <w:rsid w:val="00A0202D"/>
    <w:rsid w:val="00A0353A"/>
    <w:rsid w:val="00A03565"/>
    <w:rsid w:val="00A06ACB"/>
    <w:rsid w:val="00A0740F"/>
    <w:rsid w:val="00A07C51"/>
    <w:rsid w:val="00A165C6"/>
    <w:rsid w:val="00A16E81"/>
    <w:rsid w:val="00A17874"/>
    <w:rsid w:val="00A250B6"/>
    <w:rsid w:val="00A26134"/>
    <w:rsid w:val="00A30BBF"/>
    <w:rsid w:val="00A3661D"/>
    <w:rsid w:val="00A42B25"/>
    <w:rsid w:val="00A509D4"/>
    <w:rsid w:val="00A50C5A"/>
    <w:rsid w:val="00A56EC7"/>
    <w:rsid w:val="00A607BE"/>
    <w:rsid w:val="00A620CD"/>
    <w:rsid w:val="00A62AD0"/>
    <w:rsid w:val="00A643C1"/>
    <w:rsid w:val="00A67A0C"/>
    <w:rsid w:val="00A753C8"/>
    <w:rsid w:val="00A77DB8"/>
    <w:rsid w:val="00A86544"/>
    <w:rsid w:val="00A90151"/>
    <w:rsid w:val="00A915E8"/>
    <w:rsid w:val="00A9602F"/>
    <w:rsid w:val="00AA00F2"/>
    <w:rsid w:val="00AA2BAB"/>
    <w:rsid w:val="00AB2BD0"/>
    <w:rsid w:val="00AB385F"/>
    <w:rsid w:val="00AB475C"/>
    <w:rsid w:val="00AB6DA5"/>
    <w:rsid w:val="00AC317E"/>
    <w:rsid w:val="00AC5EE7"/>
    <w:rsid w:val="00AC742C"/>
    <w:rsid w:val="00AD642D"/>
    <w:rsid w:val="00AE20B8"/>
    <w:rsid w:val="00AE26D8"/>
    <w:rsid w:val="00AE6D0C"/>
    <w:rsid w:val="00B02822"/>
    <w:rsid w:val="00B05E57"/>
    <w:rsid w:val="00B10F1D"/>
    <w:rsid w:val="00B22350"/>
    <w:rsid w:val="00B22CB7"/>
    <w:rsid w:val="00B234CF"/>
    <w:rsid w:val="00B2449C"/>
    <w:rsid w:val="00B366A3"/>
    <w:rsid w:val="00B422FC"/>
    <w:rsid w:val="00B43497"/>
    <w:rsid w:val="00B47837"/>
    <w:rsid w:val="00B51B16"/>
    <w:rsid w:val="00B52DE5"/>
    <w:rsid w:val="00B56BA7"/>
    <w:rsid w:val="00B66608"/>
    <w:rsid w:val="00B7572D"/>
    <w:rsid w:val="00B91420"/>
    <w:rsid w:val="00B93184"/>
    <w:rsid w:val="00B973E0"/>
    <w:rsid w:val="00B9758F"/>
    <w:rsid w:val="00BA25BD"/>
    <w:rsid w:val="00BA476C"/>
    <w:rsid w:val="00BB48D3"/>
    <w:rsid w:val="00BC0672"/>
    <w:rsid w:val="00BC27EA"/>
    <w:rsid w:val="00BC4096"/>
    <w:rsid w:val="00BC7C6D"/>
    <w:rsid w:val="00BD15E7"/>
    <w:rsid w:val="00BE092A"/>
    <w:rsid w:val="00BE3841"/>
    <w:rsid w:val="00BE7EB9"/>
    <w:rsid w:val="00BF03F3"/>
    <w:rsid w:val="00BF1317"/>
    <w:rsid w:val="00BF5F85"/>
    <w:rsid w:val="00BF6B46"/>
    <w:rsid w:val="00BF6F3B"/>
    <w:rsid w:val="00C03D52"/>
    <w:rsid w:val="00C048E5"/>
    <w:rsid w:val="00C06A9F"/>
    <w:rsid w:val="00C1350B"/>
    <w:rsid w:val="00C266F8"/>
    <w:rsid w:val="00C276FB"/>
    <w:rsid w:val="00C30A21"/>
    <w:rsid w:val="00C31A24"/>
    <w:rsid w:val="00C364A2"/>
    <w:rsid w:val="00C40613"/>
    <w:rsid w:val="00C460DA"/>
    <w:rsid w:val="00C4732D"/>
    <w:rsid w:val="00C47FD3"/>
    <w:rsid w:val="00C54A8A"/>
    <w:rsid w:val="00C56069"/>
    <w:rsid w:val="00C638F0"/>
    <w:rsid w:val="00C730CD"/>
    <w:rsid w:val="00C8101D"/>
    <w:rsid w:val="00C8322E"/>
    <w:rsid w:val="00C85492"/>
    <w:rsid w:val="00C8741F"/>
    <w:rsid w:val="00C95FF8"/>
    <w:rsid w:val="00CA2431"/>
    <w:rsid w:val="00CA2803"/>
    <w:rsid w:val="00CA35A2"/>
    <w:rsid w:val="00CA38B8"/>
    <w:rsid w:val="00CA4C20"/>
    <w:rsid w:val="00CA66E6"/>
    <w:rsid w:val="00CA692A"/>
    <w:rsid w:val="00CA70A1"/>
    <w:rsid w:val="00CB0D6F"/>
    <w:rsid w:val="00CC3189"/>
    <w:rsid w:val="00CE70E2"/>
    <w:rsid w:val="00CF2202"/>
    <w:rsid w:val="00CF3362"/>
    <w:rsid w:val="00D00597"/>
    <w:rsid w:val="00D0499B"/>
    <w:rsid w:val="00D05913"/>
    <w:rsid w:val="00D219F8"/>
    <w:rsid w:val="00D27776"/>
    <w:rsid w:val="00D31664"/>
    <w:rsid w:val="00D334FB"/>
    <w:rsid w:val="00D34ED1"/>
    <w:rsid w:val="00D36F96"/>
    <w:rsid w:val="00D37D0F"/>
    <w:rsid w:val="00D4021B"/>
    <w:rsid w:val="00D44180"/>
    <w:rsid w:val="00D45478"/>
    <w:rsid w:val="00D454E2"/>
    <w:rsid w:val="00D5030A"/>
    <w:rsid w:val="00D636B6"/>
    <w:rsid w:val="00D6395A"/>
    <w:rsid w:val="00D64410"/>
    <w:rsid w:val="00D75A8C"/>
    <w:rsid w:val="00D81040"/>
    <w:rsid w:val="00D82D16"/>
    <w:rsid w:val="00D8619B"/>
    <w:rsid w:val="00D87105"/>
    <w:rsid w:val="00D90EDE"/>
    <w:rsid w:val="00D9118A"/>
    <w:rsid w:val="00D97262"/>
    <w:rsid w:val="00DA472F"/>
    <w:rsid w:val="00DA7078"/>
    <w:rsid w:val="00DB1B7A"/>
    <w:rsid w:val="00DB5B22"/>
    <w:rsid w:val="00DB7D6C"/>
    <w:rsid w:val="00DC225D"/>
    <w:rsid w:val="00DC26CD"/>
    <w:rsid w:val="00DC2B54"/>
    <w:rsid w:val="00DD619B"/>
    <w:rsid w:val="00DD6DFF"/>
    <w:rsid w:val="00DD78F4"/>
    <w:rsid w:val="00DE05F0"/>
    <w:rsid w:val="00DE091A"/>
    <w:rsid w:val="00DE27A5"/>
    <w:rsid w:val="00DE4601"/>
    <w:rsid w:val="00DE463D"/>
    <w:rsid w:val="00DF5282"/>
    <w:rsid w:val="00E0446E"/>
    <w:rsid w:val="00E05197"/>
    <w:rsid w:val="00E05779"/>
    <w:rsid w:val="00E05E45"/>
    <w:rsid w:val="00E10732"/>
    <w:rsid w:val="00E11703"/>
    <w:rsid w:val="00E16D22"/>
    <w:rsid w:val="00E41C6C"/>
    <w:rsid w:val="00E41EE0"/>
    <w:rsid w:val="00E50B1B"/>
    <w:rsid w:val="00E51B78"/>
    <w:rsid w:val="00E53FFD"/>
    <w:rsid w:val="00E66239"/>
    <w:rsid w:val="00E742C6"/>
    <w:rsid w:val="00E82340"/>
    <w:rsid w:val="00E8326B"/>
    <w:rsid w:val="00E8402C"/>
    <w:rsid w:val="00E848A5"/>
    <w:rsid w:val="00E852E4"/>
    <w:rsid w:val="00E875AE"/>
    <w:rsid w:val="00E90C23"/>
    <w:rsid w:val="00E913A6"/>
    <w:rsid w:val="00E91860"/>
    <w:rsid w:val="00E92C91"/>
    <w:rsid w:val="00E94F1E"/>
    <w:rsid w:val="00E95D16"/>
    <w:rsid w:val="00EA1142"/>
    <w:rsid w:val="00EA2394"/>
    <w:rsid w:val="00EB1C16"/>
    <w:rsid w:val="00EB5832"/>
    <w:rsid w:val="00EB6CD8"/>
    <w:rsid w:val="00ED679D"/>
    <w:rsid w:val="00EE0EF5"/>
    <w:rsid w:val="00EF0305"/>
    <w:rsid w:val="00EF1902"/>
    <w:rsid w:val="00EF523F"/>
    <w:rsid w:val="00EF65E0"/>
    <w:rsid w:val="00EF723D"/>
    <w:rsid w:val="00F00EEE"/>
    <w:rsid w:val="00F01859"/>
    <w:rsid w:val="00F034B7"/>
    <w:rsid w:val="00F0398A"/>
    <w:rsid w:val="00F05D3E"/>
    <w:rsid w:val="00F076B3"/>
    <w:rsid w:val="00F15C6D"/>
    <w:rsid w:val="00F15FFA"/>
    <w:rsid w:val="00F179B1"/>
    <w:rsid w:val="00F22CC7"/>
    <w:rsid w:val="00F258D0"/>
    <w:rsid w:val="00F30C92"/>
    <w:rsid w:val="00F341C1"/>
    <w:rsid w:val="00F37B64"/>
    <w:rsid w:val="00F5571A"/>
    <w:rsid w:val="00F557C2"/>
    <w:rsid w:val="00F564FD"/>
    <w:rsid w:val="00F56C30"/>
    <w:rsid w:val="00F63070"/>
    <w:rsid w:val="00F6320C"/>
    <w:rsid w:val="00F64DCD"/>
    <w:rsid w:val="00F664E0"/>
    <w:rsid w:val="00F823B3"/>
    <w:rsid w:val="00F82F8E"/>
    <w:rsid w:val="00F838FD"/>
    <w:rsid w:val="00F83F91"/>
    <w:rsid w:val="00FB5364"/>
    <w:rsid w:val="00FD100A"/>
    <w:rsid w:val="00FD26A2"/>
    <w:rsid w:val="00FD3B5B"/>
    <w:rsid w:val="00FD59C7"/>
    <w:rsid w:val="00FE2931"/>
    <w:rsid w:val="00FE38CC"/>
    <w:rsid w:val="00FE4051"/>
    <w:rsid w:val="00FE48B5"/>
    <w:rsid w:val="00FE52A8"/>
    <w:rsid w:val="00FF2355"/>
    <w:rsid w:val="00FF2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6419B6-B8D8-4EEE-A82C-1A7A8B6A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134"/>
    <w:rPr>
      <w:rFonts w:ascii="Arial Narrow" w:eastAsia="Arial Narrow" w:hAnsi="Arial Narrow" w:cs="Arial Narrow"/>
      <w:lang w:val="pt-PT" w:eastAsia="pt-PT" w:bidi="pt-PT"/>
    </w:rPr>
  </w:style>
  <w:style w:type="paragraph" w:styleId="Ttulo1">
    <w:name w:val="heading 1"/>
    <w:basedOn w:val="Normal"/>
    <w:link w:val="Ttulo1Char"/>
    <w:uiPriority w:val="1"/>
    <w:qFormat/>
    <w:rsid w:val="00960E9B"/>
    <w:pPr>
      <w:spacing w:after="240"/>
      <w:jc w:val="center"/>
      <w:outlineLvl w:val="0"/>
    </w:pPr>
    <w:rPr>
      <w:b/>
      <w:u w:val="single"/>
    </w:rPr>
  </w:style>
  <w:style w:type="paragraph" w:styleId="Ttulo2">
    <w:name w:val="heading 2"/>
    <w:basedOn w:val="Normal"/>
    <w:next w:val="Texto1"/>
    <w:link w:val="Ttulo2Char"/>
    <w:uiPriority w:val="1"/>
    <w:qFormat/>
    <w:rsid w:val="00DE4601"/>
    <w:pPr>
      <w:numPr>
        <w:numId w:val="7"/>
      </w:numPr>
      <w:spacing w:before="360" w:after="360" w:line="252" w:lineRule="exact"/>
      <w:outlineLvl w:val="1"/>
    </w:pPr>
    <w:rPr>
      <w:b/>
      <w:bCs/>
    </w:rPr>
  </w:style>
  <w:style w:type="paragraph" w:styleId="Ttulo3">
    <w:name w:val="heading 3"/>
    <w:basedOn w:val="Normal"/>
    <w:next w:val="Normal"/>
    <w:link w:val="Ttulo3Char"/>
    <w:uiPriority w:val="9"/>
    <w:semiHidden/>
    <w:unhideWhenUsed/>
    <w:rsid w:val="00BD15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443B"/>
    <w:tblPr>
      <w:tblInd w:w="0" w:type="dxa"/>
      <w:tblCellMar>
        <w:top w:w="0" w:type="dxa"/>
        <w:left w:w="0" w:type="dxa"/>
        <w:bottom w:w="0" w:type="dxa"/>
        <w:right w:w="0" w:type="dxa"/>
      </w:tblCellMar>
    </w:tblPr>
  </w:style>
  <w:style w:type="paragraph" w:customStyle="1" w:styleId="Texto1">
    <w:name w:val="Texto 1"/>
    <w:basedOn w:val="Ttulo2"/>
    <w:uiPriority w:val="1"/>
    <w:qFormat/>
    <w:rsid w:val="00A03565"/>
    <w:pPr>
      <w:numPr>
        <w:ilvl w:val="1"/>
      </w:numPr>
      <w:spacing w:before="240" w:after="120"/>
      <w:ind w:left="0" w:firstLine="567"/>
      <w:jc w:val="both"/>
    </w:pPr>
    <w:rPr>
      <w:b w:val="0"/>
    </w:rPr>
  </w:style>
  <w:style w:type="paragraph" w:customStyle="1" w:styleId="Texto2">
    <w:name w:val="Texto 2"/>
    <w:basedOn w:val="Texto1"/>
    <w:uiPriority w:val="1"/>
    <w:qFormat/>
    <w:rsid w:val="00CA38B8"/>
    <w:pPr>
      <w:numPr>
        <w:ilvl w:val="2"/>
      </w:numPr>
      <w:ind w:left="1985" w:hanging="851"/>
    </w:pPr>
  </w:style>
  <w:style w:type="paragraph" w:styleId="PargrafodaLista">
    <w:name w:val="List Paragraph"/>
    <w:basedOn w:val="Normal"/>
    <w:link w:val="PargrafodaListaChar"/>
    <w:uiPriority w:val="34"/>
    <w:qFormat/>
    <w:rsid w:val="00A03565"/>
    <w:pPr>
      <w:ind w:left="720"/>
      <w:contextualSpacing/>
    </w:pPr>
  </w:style>
  <w:style w:type="paragraph" w:styleId="Cabealho">
    <w:name w:val="header"/>
    <w:basedOn w:val="Normal"/>
    <w:link w:val="CabealhoChar"/>
    <w:uiPriority w:val="99"/>
    <w:unhideWhenUsed/>
    <w:rsid w:val="00C266F8"/>
    <w:pPr>
      <w:tabs>
        <w:tab w:val="center" w:pos="4252"/>
        <w:tab w:val="right" w:pos="8504"/>
      </w:tabs>
    </w:pPr>
  </w:style>
  <w:style w:type="character" w:customStyle="1" w:styleId="CabealhoChar">
    <w:name w:val="Cabeçalho Char"/>
    <w:basedOn w:val="Fontepargpadro"/>
    <w:link w:val="Cabealho"/>
    <w:uiPriority w:val="99"/>
    <w:rsid w:val="00C266F8"/>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C266F8"/>
    <w:pPr>
      <w:tabs>
        <w:tab w:val="center" w:pos="4252"/>
        <w:tab w:val="right" w:pos="8504"/>
      </w:tabs>
    </w:pPr>
  </w:style>
  <w:style w:type="character" w:customStyle="1" w:styleId="RodapChar">
    <w:name w:val="Rodapé Char"/>
    <w:basedOn w:val="Fontepargpadro"/>
    <w:link w:val="Rodap"/>
    <w:uiPriority w:val="99"/>
    <w:rsid w:val="00C266F8"/>
    <w:rPr>
      <w:rFonts w:ascii="Arial Narrow" w:eastAsia="Arial Narrow" w:hAnsi="Arial Narrow" w:cs="Arial Narrow"/>
      <w:lang w:val="pt-PT" w:eastAsia="pt-PT" w:bidi="pt-PT"/>
    </w:rPr>
  </w:style>
  <w:style w:type="table" w:styleId="Tabelacomgrade">
    <w:name w:val="Table Grid"/>
    <w:basedOn w:val="Tabelanormal"/>
    <w:uiPriority w:val="59"/>
    <w:rsid w:val="008B481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B0D6F"/>
    <w:rPr>
      <w:rFonts w:ascii="Segoe UI" w:hAnsi="Segoe UI" w:cs="Segoe UI"/>
      <w:sz w:val="18"/>
      <w:szCs w:val="18"/>
    </w:rPr>
  </w:style>
  <w:style w:type="character" w:customStyle="1" w:styleId="TextodebaloChar">
    <w:name w:val="Texto de balão Char"/>
    <w:basedOn w:val="Fontepargpadro"/>
    <w:link w:val="Textodebalo"/>
    <w:uiPriority w:val="99"/>
    <w:semiHidden/>
    <w:rsid w:val="00CB0D6F"/>
    <w:rPr>
      <w:rFonts w:ascii="Segoe UI" w:eastAsia="Arial Narrow" w:hAnsi="Segoe UI" w:cs="Segoe UI"/>
      <w:sz w:val="18"/>
      <w:szCs w:val="18"/>
      <w:lang w:val="pt-PT" w:eastAsia="pt-PT" w:bidi="pt-PT"/>
    </w:rPr>
  </w:style>
  <w:style w:type="paragraph" w:customStyle="1" w:styleId="Texto3">
    <w:name w:val="Texto 3"/>
    <w:basedOn w:val="Texto2"/>
    <w:uiPriority w:val="1"/>
    <w:qFormat/>
    <w:rsid w:val="0063644F"/>
    <w:pPr>
      <w:numPr>
        <w:ilvl w:val="3"/>
      </w:numPr>
      <w:ind w:left="0" w:firstLine="1701"/>
    </w:pPr>
  </w:style>
  <w:style w:type="paragraph" w:customStyle="1" w:styleId="Texto4">
    <w:name w:val="Texto 4"/>
    <w:basedOn w:val="Texto3"/>
    <w:uiPriority w:val="1"/>
    <w:qFormat/>
    <w:rsid w:val="0063644F"/>
    <w:pPr>
      <w:numPr>
        <w:ilvl w:val="4"/>
      </w:numPr>
      <w:ind w:left="0" w:firstLine="2268"/>
    </w:pPr>
  </w:style>
  <w:style w:type="numbering" w:customStyle="1" w:styleId="Estilo1">
    <w:name w:val="Estilo1"/>
    <w:basedOn w:val="Semlista"/>
    <w:uiPriority w:val="99"/>
    <w:rsid w:val="007F4E0E"/>
    <w:pPr>
      <w:numPr>
        <w:numId w:val="8"/>
      </w:numPr>
    </w:pPr>
  </w:style>
  <w:style w:type="character" w:styleId="Hyperlink">
    <w:name w:val="Hyperlink"/>
    <w:basedOn w:val="Fontepargpadro"/>
    <w:uiPriority w:val="99"/>
    <w:unhideWhenUsed/>
    <w:rsid w:val="00460972"/>
    <w:rPr>
      <w:color w:val="0000FF" w:themeColor="hyperlink"/>
      <w:u w:val="single"/>
    </w:rPr>
  </w:style>
  <w:style w:type="character" w:customStyle="1" w:styleId="Ttulo3Char">
    <w:name w:val="Título 3 Char"/>
    <w:basedOn w:val="Fontepargpadro"/>
    <w:link w:val="Ttulo3"/>
    <w:uiPriority w:val="9"/>
    <w:semiHidden/>
    <w:rsid w:val="00BD15E7"/>
    <w:rPr>
      <w:rFonts w:asciiTheme="majorHAnsi" w:eastAsiaTheme="majorEastAsia" w:hAnsiTheme="majorHAnsi" w:cstheme="majorBidi"/>
      <w:color w:val="243F60" w:themeColor="accent1" w:themeShade="7F"/>
      <w:sz w:val="24"/>
      <w:szCs w:val="24"/>
      <w:lang w:val="pt-PT" w:eastAsia="pt-PT" w:bidi="pt-PT"/>
    </w:rPr>
  </w:style>
  <w:style w:type="paragraph" w:styleId="Corpodetexto">
    <w:name w:val="Body Text"/>
    <w:basedOn w:val="Normal"/>
    <w:link w:val="CorpodetextoChar"/>
    <w:uiPriority w:val="1"/>
    <w:qFormat/>
    <w:rsid w:val="00BD15E7"/>
    <w:pPr>
      <w:widowControl/>
      <w:autoSpaceDE/>
      <w:autoSpaceDN/>
      <w:jc w:val="both"/>
    </w:pPr>
    <w:rPr>
      <w:rFonts w:ascii="Arial" w:eastAsia="Times New Roman" w:hAnsi="Arial" w:cs="Times New Roman"/>
      <w:sz w:val="24"/>
      <w:szCs w:val="24"/>
      <w:lang w:bidi="ar-SA"/>
    </w:rPr>
  </w:style>
  <w:style w:type="character" w:customStyle="1" w:styleId="CorpodetextoChar">
    <w:name w:val="Corpo de texto Char"/>
    <w:basedOn w:val="Fontepargpadro"/>
    <w:link w:val="Corpodetexto"/>
    <w:uiPriority w:val="1"/>
    <w:rsid w:val="00BD15E7"/>
    <w:rPr>
      <w:rFonts w:ascii="Arial" w:eastAsia="Times New Roman" w:hAnsi="Arial" w:cs="Times New Roman"/>
      <w:sz w:val="24"/>
      <w:szCs w:val="24"/>
    </w:rPr>
  </w:style>
  <w:style w:type="paragraph" w:styleId="Lista">
    <w:name w:val="List"/>
    <w:basedOn w:val="Normal"/>
    <w:rsid w:val="00BD15E7"/>
    <w:pPr>
      <w:widowControl/>
      <w:autoSpaceDE/>
      <w:autoSpaceDN/>
      <w:ind w:left="283" w:hanging="283"/>
    </w:pPr>
    <w:rPr>
      <w:rFonts w:ascii="Times New Roman" w:eastAsia="Times New Roman" w:hAnsi="Times New Roman" w:cs="Times New Roman"/>
      <w:sz w:val="24"/>
      <w:szCs w:val="24"/>
      <w:lang w:val="pt-BR" w:eastAsia="pt-BR" w:bidi="ar-SA"/>
    </w:rPr>
  </w:style>
  <w:style w:type="paragraph" w:styleId="Lista5">
    <w:name w:val="List 5"/>
    <w:basedOn w:val="Normal"/>
    <w:rsid w:val="00BD15E7"/>
    <w:pPr>
      <w:widowControl/>
      <w:autoSpaceDE/>
      <w:autoSpaceDN/>
      <w:ind w:left="1415" w:hanging="283"/>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rsid w:val="00BD15E7"/>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Blockquote">
    <w:name w:val="Blockquote"/>
    <w:basedOn w:val="Normal"/>
    <w:rsid w:val="00556C0B"/>
    <w:pPr>
      <w:widowControl/>
      <w:autoSpaceDE/>
      <w:autoSpaceDN/>
      <w:spacing w:before="100" w:after="100"/>
      <w:ind w:left="360" w:right="360"/>
    </w:pPr>
    <w:rPr>
      <w:rFonts w:ascii="Times New Roman" w:eastAsia="Times New Roman" w:hAnsi="Times New Roman" w:cs="Times New Roman"/>
      <w:snapToGrid w:val="0"/>
      <w:sz w:val="24"/>
      <w:szCs w:val="20"/>
      <w:lang w:val="pt-BR" w:eastAsia="pt-BR" w:bidi="ar-SA"/>
    </w:rPr>
  </w:style>
  <w:style w:type="numbering" w:customStyle="1" w:styleId="Semlista1">
    <w:name w:val="Sem lista1"/>
    <w:next w:val="Semlista"/>
    <w:uiPriority w:val="99"/>
    <w:semiHidden/>
    <w:unhideWhenUsed/>
    <w:rsid w:val="00A06ACB"/>
  </w:style>
  <w:style w:type="character" w:customStyle="1" w:styleId="Ttulo1Char">
    <w:name w:val="Título 1 Char"/>
    <w:basedOn w:val="Fontepargpadro"/>
    <w:link w:val="Ttulo1"/>
    <w:uiPriority w:val="1"/>
    <w:rsid w:val="00A06ACB"/>
    <w:rPr>
      <w:rFonts w:ascii="Arial Narrow" w:eastAsia="Arial Narrow" w:hAnsi="Arial Narrow" w:cs="Arial Narrow"/>
      <w:b/>
      <w:u w:val="single"/>
      <w:lang w:val="pt-PT" w:eastAsia="pt-PT" w:bidi="pt-PT"/>
    </w:rPr>
  </w:style>
  <w:style w:type="character" w:customStyle="1" w:styleId="Ttulo2Char">
    <w:name w:val="Título 2 Char"/>
    <w:basedOn w:val="Fontepargpadro"/>
    <w:link w:val="Ttulo2"/>
    <w:uiPriority w:val="1"/>
    <w:rsid w:val="00DE4601"/>
    <w:rPr>
      <w:rFonts w:ascii="Arial Narrow" w:eastAsia="Arial Narrow" w:hAnsi="Arial Narrow" w:cs="Arial Narrow"/>
      <w:b/>
      <w:bCs/>
      <w:lang w:val="pt-PT" w:eastAsia="pt-PT" w:bidi="pt-PT"/>
    </w:rPr>
  </w:style>
  <w:style w:type="table" w:customStyle="1" w:styleId="TableNormal1">
    <w:name w:val="Table Normal1"/>
    <w:uiPriority w:val="2"/>
    <w:semiHidden/>
    <w:unhideWhenUsed/>
    <w:qFormat/>
    <w:rsid w:val="00A06ACB"/>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6ACB"/>
    <w:pPr>
      <w:spacing w:line="232" w:lineRule="exact"/>
      <w:jc w:val="center"/>
    </w:pPr>
    <w:rPr>
      <w:rFonts w:ascii="Liberation Sans Narrow" w:eastAsia="Liberation Sans Narrow" w:hAnsi="Liberation Sans Narrow" w:cs="Liberation Sans Narrow"/>
      <w:lang w:val="pt-BR" w:eastAsia="pt-BR" w:bidi="pt-BR"/>
    </w:rPr>
  </w:style>
  <w:style w:type="table" w:customStyle="1" w:styleId="Tabelacomgrade1">
    <w:name w:val="Tabela com grade1"/>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A06ACB"/>
  </w:style>
  <w:style w:type="table" w:customStyle="1" w:styleId="TableNormal2">
    <w:name w:val="Table Normal2"/>
    <w:uiPriority w:val="2"/>
    <w:semiHidden/>
    <w:unhideWhenUsed/>
    <w:qFormat/>
    <w:rsid w:val="00A06ACB"/>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39"/>
    <w:rsid w:val="00A06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ausula">
    <w:name w:val="Clausula"/>
    <w:basedOn w:val="Corpodetexto"/>
    <w:uiPriority w:val="1"/>
    <w:qFormat/>
    <w:rsid w:val="00535DE3"/>
    <w:pPr>
      <w:spacing w:before="240" w:after="240" w:line="360" w:lineRule="auto"/>
    </w:pPr>
    <w:rPr>
      <w:rFonts w:ascii="Arial Narrow" w:hAnsi="Arial Narrow"/>
      <w:b/>
      <w:sz w:val="22"/>
      <w:szCs w:val="22"/>
      <w:lang w:val="pt-BR"/>
    </w:rPr>
  </w:style>
  <w:style w:type="character" w:styleId="HiperlinkVisitado">
    <w:name w:val="FollowedHyperlink"/>
    <w:basedOn w:val="Fontepargpadro"/>
    <w:uiPriority w:val="99"/>
    <w:semiHidden/>
    <w:unhideWhenUsed/>
    <w:rsid w:val="006E2040"/>
    <w:rPr>
      <w:color w:val="800080" w:themeColor="followedHyperlink"/>
      <w:u w:val="single"/>
    </w:rPr>
  </w:style>
  <w:style w:type="table" w:customStyle="1" w:styleId="Tabelacomgrade3">
    <w:name w:val="Tabela com grade3"/>
    <w:basedOn w:val="Tabelanormal"/>
    <w:next w:val="Tabelacomgrade"/>
    <w:uiPriority w:val="59"/>
    <w:rsid w:val="0020220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uiPriority w:val="99"/>
    <w:rsid w:val="00633716"/>
    <w:pPr>
      <w:widowControl/>
      <w:suppressAutoHyphens/>
      <w:autoSpaceDE/>
      <w:autoSpaceDN/>
      <w:spacing w:after="200" w:line="276" w:lineRule="auto"/>
      <w:jc w:val="center"/>
    </w:pPr>
    <w:rPr>
      <w:rFonts w:ascii="Times New Roman" w:eastAsia="Times New Roman" w:hAnsi="Times New Roman" w:cs="Times New Roman"/>
      <w:b/>
      <w:bCs/>
      <w:sz w:val="28"/>
      <w:szCs w:val="28"/>
      <w:lang w:val="pt-BR" w:eastAsia="zh-CN" w:bidi="ar-SA"/>
    </w:rPr>
  </w:style>
  <w:style w:type="character" w:customStyle="1" w:styleId="PargrafodaListaChar">
    <w:name w:val="Parágrafo da Lista Char"/>
    <w:link w:val="PargrafodaLista"/>
    <w:uiPriority w:val="34"/>
    <w:locked/>
    <w:rsid w:val="007C4664"/>
    <w:rPr>
      <w:rFonts w:ascii="Arial Narrow" w:eastAsia="Arial Narrow" w:hAnsi="Arial Narrow" w:cs="Arial Narrow"/>
      <w:lang w:val="pt-PT" w:eastAsia="pt-PT" w:bidi="pt-PT"/>
    </w:rPr>
  </w:style>
  <w:style w:type="paragraph" w:customStyle="1" w:styleId="Default">
    <w:name w:val="Default"/>
    <w:rsid w:val="007867C7"/>
    <w:pPr>
      <w:widowControl/>
      <w:adjustRightInd w:val="0"/>
    </w:pPr>
    <w:rPr>
      <w:rFonts w:ascii="Calibri" w:hAnsi="Calibri" w:cs="Calibri"/>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CD1E-8517-49C6-AED8-7EB47725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3603</Words>
  <Characters>19459</Characters>
  <Application>Microsoft Office Word</Application>
  <DocSecurity>0</DocSecurity>
  <Lines>162</Lines>
  <Paragraphs>46</Paragraphs>
  <ScaleCrop>false</ScaleCrop>
  <HeadingPairs>
    <vt:vector size="4" baseType="variant">
      <vt:variant>
        <vt:lpstr>Título</vt:lpstr>
      </vt:variant>
      <vt:variant>
        <vt:i4>1</vt:i4>
      </vt:variant>
      <vt:variant>
        <vt:lpstr>Títulos</vt:lpstr>
      </vt:variant>
      <vt:variant>
        <vt:i4>13</vt:i4>
      </vt:variant>
    </vt:vector>
  </HeadingPairs>
  <TitlesOfParts>
    <vt:vector size="14" baseType="lpstr">
      <vt:lpstr/>
      <vt:lpstr>ANEXO III – MODELO DE  DECLARAÇÃO DE CUMPRIMENTO DOS REQUISITOS DE HABILITAÇÃO</vt:lpstr>
      <vt:lpstr>ANEXO IV – DECLARAÇÃO DE ENQUADRAMENTO COMO ME OU EPP </vt:lpstr>
      <vt:lpstr>DECLARAÇÃO</vt:lpstr>
      <vt:lpstr>PREGÃO ELETRÔNICO Nº 74/2024</vt:lpstr>
      <vt:lpstr>ANEXO V – MODELO DE PROPOSTA COMERCIAL</vt:lpstr>
      <vt:lpstr>ANEXO VII – DECLARAÇÃO DE CONCORDÂNCIA COM OS TERMOS DO EDITAL</vt:lpstr>
      <vt:lpstr/>
      <vt:lpstr>DECLARAÇÃO</vt:lpstr>
      <vt:lpstr>ANEXO VIII - DECLARAÇÃO DE QUE NÃO EMPREGA SERVIDOR</vt:lpstr>
      <vt:lpstr>ANEXO IX – DECLARAÇÃO DE RESERVA DE CARGOS PARA PESSOA COM DEFICIÊNCIA E PARA RE</vt:lpstr>
      <vt:lpstr/>
      <vt:lpstr>DECLARAÇÃO</vt:lpstr>
      <vt:lpstr/>
    </vt:vector>
  </TitlesOfParts>
  <Company/>
  <LinksUpToDate>false</LinksUpToDate>
  <CharactersWithSpaces>23016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Conta da Microsoft</cp:lastModifiedBy>
  <cp:revision>2</cp:revision>
  <cp:lastPrinted>2024-10-24T11:22:00Z</cp:lastPrinted>
  <dcterms:created xsi:type="dcterms:W3CDTF">2024-11-01T19:12:00Z</dcterms:created>
  <dcterms:modified xsi:type="dcterms:W3CDTF">2024-11-01T19:12:00Z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2013</vt:lpwstr>
  </property>
  <property fmtid="{D5CDD505-2E9C-101B-9397-08002B2CF9AE}" pid="4" name="LastSaved">
    <vt:filetime>2019-09-27T00:00:00Z</vt:filetime>
  </property>
</Properties>
</file>