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1400EF">
        <w:rPr>
          <w:spacing w:val="-1"/>
        </w:rPr>
        <w:t>27/2024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footerReference w:type="default" r:id="rId9"/>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1400EF">
        <w:t>27/2024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CA3DA8"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99A2"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1400EF">
        <w:t>27/2024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A3DA8"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3004"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1400EF">
        <w:t>27/2024</w:t>
      </w:r>
    </w:p>
    <w:p w:rsidR="00256794" w:rsidRDefault="00256794" w:rsidP="00922E5A">
      <w:pPr>
        <w:pStyle w:val="Ttulo1"/>
      </w:pPr>
      <w:r>
        <w:t>A</w:t>
      </w:r>
      <w:r w:rsidR="0002628D">
        <w:t>NEXO V</w:t>
      </w:r>
      <w:r w:rsidR="002A5E4A">
        <w:t xml:space="preserve"> – MODELO DE PROPOSTA COMERCIAL</w:t>
      </w:r>
      <w:r w:rsidR="00E76699">
        <w:t xml:space="preserve"> – </w:t>
      </w:r>
      <w:r w:rsidR="00E76699" w:rsidRPr="00B04CC9">
        <w:rPr>
          <w:highlight w:val="yellow"/>
        </w:rPr>
        <w:t>COTA PRINCIPAL</w:t>
      </w:r>
    </w:p>
    <w:p w:rsidR="00B04CC9" w:rsidRPr="000E4DF1" w:rsidRDefault="00B04CC9" w:rsidP="00B04CC9">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754761">
        <w:rPr>
          <w:b/>
          <w:bCs/>
        </w:rPr>
        <w:t>BATERIAS VEICULARES</w:t>
      </w:r>
      <w:r w:rsidR="002A5E4A" w:rsidRPr="00E76699">
        <w:rPr>
          <w:color w:val="000000" w:themeColor="text1"/>
        </w:rPr>
        <w:t>, conforme especificações constantes no ANEXO I – TERMO DE REFERÊNCIA</w:t>
      </w:r>
      <w:r w:rsidR="00EF723D" w:rsidRPr="00E76699">
        <w:rPr>
          <w:color w:val="000000" w:themeColor="text1"/>
        </w:rPr>
        <w:t>.</w:t>
      </w:r>
    </w:p>
    <w:p w:rsidR="00754761" w:rsidRPr="00F326FF" w:rsidRDefault="00754761" w:rsidP="00F326FF">
      <w:pPr>
        <w:jc w:val="both"/>
        <w:rPr>
          <w:color w:val="000000" w:themeColor="text1"/>
        </w:rPr>
      </w:pPr>
    </w:p>
    <w:tbl>
      <w:tblPr>
        <w:tblStyle w:val="Tabelacomgrade"/>
        <w:tblW w:w="5000" w:type="pct"/>
        <w:jc w:val="center"/>
        <w:tblLook w:val="04A0" w:firstRow="1" w:lastRow="0" w:firstColumn="1" w:lastColumn="0" w:noHBand="0" w:noVBand="1"/>
      </w:tblPr>
      <w:tblGrid>
        <w:gridCol w:w="647"/>
        <w:gridCol w:w="1419"/>
        <w:gridCol w:w="1038"/>
        <w:gridCol w:w="3699"/>
        <w:gridCol w:w="954"/>
        <w:gridCol w:w="954"/>
        <w:gridCol w:w="921"/>
      </w:tblGrid>
      <w:tr w:rsidR="004F03B2" w:rsidRPr="001D2C56" w:rsidTr="007D34AC">
        <w:trPr>
          <w:jc w:val="center"/>
        </w:trPr>
        <w:tc>
          <w:tcPr>
            <w:tcW w:w="336" w:type="pct"/>
          </w:tcPr>
          <w:p w:rsidR="004F03B2" w:rsidRPr="001D2C56" w:rsidRDefault="004F03B2" w:rsidP="000F3AFB">
            <w:pPr>
              <w:jc w:val="center"/>
              <w:rPr>
                <w:b/>
              </w:rPr>
            </w:pPr>
            <w:r>
              <w:rPr>
                <w:b/>
              </w:rPr>
              <w:t>ITEM</w:t>
            </w:r>
          </w:p>
        </w:tc>
        <w:tc>
          <w:tcPr>
            <w:tcW w:w="737" w:type="pct"/>
            <w:vAlign w:val="center"/>
          </w:tcPr>
          <w:p w:rsidR="004F03B2" w:rsidRPr="001D2C56" w:rsidRDefault="004F03B2" w:rsidP="000F3AFB">
            <w:pPr>
              <w:jc w:val="center"/>
              <w:rPr>
                <w:b/>
              </w:rPr>
            </w:pPr>
            <w:r w:rsidRPr="001D2C56">
              <w:rPr>
                <w:b/>
              </w:rPr>
              <w:t>QUANTIDADE</w:t>
            </w:r>
          </w:p>
        </w:tc>
        <w:tc>
          <w:tcPr>
            <w:tcW w:w="539" w:type="pct"/>
            <w:vAlign w:val="center"/>
          </w:tcPr>
          <w:p w:rsidR="004F03B2" w:rsidRPr="001D2C56" w:rsidRDefault="004F03B2" w:rsidP="000F3AFB">
            <w:pPr>
              <w:jc w:val="center"/>
              <w:rPr>
                <w:b/>
              </w:rPr>
            </w:pPr>
            <w:r w:rsidRPr="001D2C56">
              <w:rPr>
                <w:b/>
              </w:rPr>
              <w:t>UNIDADE</w:t>
            </w:r>
          </w:p>
        </w:tc>
        <w:tc>
          <w:tcPr>
            <w:tcW w:w="1920" w:type="pct"/>
            <w:vAlign w:val="center"/>
          </w:tcPr>
          <w:p w:rsidR="004F03B2" w:rsidRPr="001D2C56" w:rsidRDefault="004F03B2" w:rsidP="000F3AFB">
            <w:pPr>
              <w:jc w:val="center"/>
              <w:rPr>
                <w:b/>
              </w:rPr>
            </w:pPr>
            <w:r w:rsidRPr="001D2C56">
              <w:rPr>
                <w:b/>
              </w:rPr>
              <w:t>DESCRIÇÃO</w:t>
            </w:r>
          </w:p>
        </w:tc>
        <w:tc>
          <w:tcPr>
            <w:tcW w:w="495"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495"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478"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4F03B2" w:rsidRPr="001D2C56" w:rsidTr="007D34AC">
        <w:trPr>
          <w:jc w:val="center"/>
        </w:trPr>
        <w:tc>
          <w:tcPr>
            <w:tcW w:w="336" w:type="pct"/>
          </w:tcPr>
          <w:p w:rsidR="004F03B2" w:rsidRDefault="004F03B2" w:rsidP="000F3AFB">
            <w:pPr>
              <w:jc w:val="center"/>
            </w:pPr>
            <w:r>
              <w:t>01</w:t>
            </w:r>
          </w:p>
        </w:tc>
        <w:tc>
          <w:tcPr>
            <w:tcW w:w="737" w:type="pct"/>
            <w:vAlign w:val="center"/>
          </w:tcPr>
          <w:p w:rsidR="004F03B2" w:rsidRDefault="004F03B2" w:rsidP="000F3AFB">
            <w:pPr>
              <w:jc w:val="center"/>
              <w:rPr>
                <w:rFonts w:eastAsia="Times New Roman" w:cs="Calibri"/>
                <w:color w:val="000000"/>
                <w:lang w:eastAsia="pt-BR" w:bidi="ar-SA"/>
              </w:rPr>
            </w:pPr>
            <w:r>
              <w:rPr>
                <w:rFonts w:eastAsia="Times New Roman" w:cs="Calibri"/>
                <w:color w:val="000000"/>
                <w:lang w:eastAsia="pt-BR" w:bidi="ar-SA"/>
              </w:rPr>
              <w:t>37</w:t>
            </w:r>
          </w:p>
        </w:tc>
        <w:tc>
          <w:tcPr>
            <w:tcW w:w="539" w:type="pct"/>
            <w:vAlign w:val="center"/>
          </w:tcPr>
          <w:p w:rsidR="004F03B2" w:rsidRDefault="004F03B2" w:rsidP="000F3AFB">
            <w:pPr>
              <w:jc w:val="center"/>
            </w:pPr>
            <w:r>
              <w:t xml:space="preserve">UNIDADE </w:t>
            </w:r>
          </w:p>
        </w:tc>
        <w:tc>
          <w:tcPr>
            <w:tcW w:w="1920" w:type="pct"/>
            <w:vAlign w:val="center"/>
          </w:tcPr>
          <w:p w:rsidR="004F03B2" w:rsidRPr="001D2C56" w:rsidRDefault="004F03B2" w:rsidP="000F3AFB">
            <w:pPr>
              <w:jc w:val="center"/>
            </w:pPr>
            <w:r>
              <w:t>BATERIA 150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02</w:t>
            </w:r>
          </w:p>
        </w:tc>
        <w:tc>
          <w:tcPr>
            <w:tcW w:w="737" w:type="pct"/>
            <w:vAlign w:val="center"/>
          </w:tcPr>
          <w:p w:rsidR="004F03B2" w:rsidRDefault="004F03B2" w:rsidP="000F3AFB">
            <w:pPr>
              <w:jc w:val="center"/>
              <w:rPr>
                <w:rFonts w:cs="Calibri"/>
                <w:color w:val="000000"/>
              </w:rPr>
            </w:pPr>
            <w:r>
              <w:rPr>
                <w:rFonts w:cs="Calibri"/>
                <w:color w:val="000000"/>
              </w:rPr>
              <w:t>12</w:t>
            </w:r>
          </w:p>
        </w:tc>
        <w:tc>
          <w:tcPr>
            <w:tcW w:w="539" w:type="pct"/>
            <w:vAlign w:val="center"/>
          </w:tcPr>
          <w:p w:rsidR="004F03B2" w:rsidRDefault="004F03B2" w:rsidP="000F3AFB">
            <w:pPr>
              <w:jc w:val="center"/>
            </w:pPr>
            <w:r>
              <w:t>UNIDADE</w:t>
            </w:r>
          </w:p>
        </w:tc>
        <w:tc>
          <w:tcPr>
            <w:tcW w:w="1920" w:type="pct"/>
            <w:vAlign w:val="center"/>
          </w:tcPr>
          <w:p w:rsidR="004F03B2" w:rsidRPr="001D2C56" w:rsidRDefault="004F03B2" w:rsidP="000F3AFB">
            <w:pPr>
              <w:jc w:val="center"/>
            </w:pPr>
            <w:r>
              <w:t>BATERIA 95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03</w:t>
            </w:r>
          </w:p>
        </w:tc>
        <w:tc>
          <w:tcPr>
            <w:tcW w:w="737" w:type="pct"/>
            <w:vAlign w:val="center"/>
          </w:tcPr>
          <w:p w:rsidR="004F03B2" w:rsidRDefault="004F03B2" w:rsidP="000F3AFB">
            <w:pPr>
              <w:jc w:val="center"/>
              <w:rPr>
                <w:rFonts w:cs="Calibri"/>
                <w:color w:val="000000"/>
              </w:rPr>
            </w:pPr>
            <w:r>
              <w:rPr>
                <w:rFonts w:cs="Calibri"/>
                <w:color w:val="000000"/>
              </w:rPr>
              <w:t>47</w:t>
            </w:r>
          </w:p>
        </w:tc>
        <w:tc>
          <w:tcPr>
            <w:tcW w:w="539" w:type="pct"/>
            <w:vAlign w:val="center"/>
          </w:tcPr>
          <w:p w:rsidR="004F03B2" w:rsidRDefault="004F03B2" w:rsidP="000F3AFB">
            <w:pPr>
              <w:jc w:val="center"/>
            </w:pPr>
            <w:r>
              <w:t>UNIDADE</w:t>
            </w:r>
          </w:p>
        </w:tc>
        <w:tc>
          <w:tcPr>
            <w:tcW w:w="1920" w:type="pct"/>
            <w:vAlign w:val="center"/>
          </w:tcPr>
          <w:p w:rsidR="004F03B2" w:rsidRPr="001D2C56" w:rsidRDefault="004F03B2" w:rsidP="000F3AFB">
            <w:pPr>
              <w:jc w:val="center"/>
            </w:pPr>
            <w:r>
              <w:t>BATERIA 100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04</w:t>
            </w:r>
          </w:p>
        </w:tc>
        <w:tc>
          <w:tcPr>
            <w:tcW w:w="737" w:type="pct"/>
            <w:vAlign w:val="center"/>
          </w:tcPr>
          <w:p w:rsidR="004F03B2" w:rsidRDefault="004F03B2" w:rsidP="000F3AFB">
            <w:pPr>
              <w:jc w:val="center"/>
              <w:rPr>
                <w:rFonts w:cs="Calibri"/>
                <w:color w:val="000000"/>
              </w:rPr>
            </w:pPr>
            <w:r>
              <w:rPr>
                <w:rFonts w:cs="Calibri"/>
                <w:color w:val="000000"/>
              </w:rPr>
              <w:t>21</w:t>
            </w:r>
          </w:p>
        </w:tc>
        <w:tc>
          <w:tcPr>
            <w:tcW w:w="539" w:type="pct"/>
            <w:vAlign w:val="center"/>
          </w:tcPr>
          <w:p w:rsidR="004F03B2" w:rsidRDefault="004F03B2" w:rsidP="000F3AFB">
            <w:pPr>
              <w:jc w:val="center"/>
            </w:pPr>
            <w:r>
              <w:t>UNIDADE</w:t>
            </w:r>
          </w:p>
        </w:tc>
        <w:tc>
          <w:tcPr>
            <w:tcW w:w="1920" w:type="pct"/>
            <w:vAlign w:val="center"/>
          </w:tcPr>
          <w:p w:rsidR="004F03B2" w:rsidRPr="001D2C56" w:rsidRDefault="004F03B2" w:rsidP="000F3AFB">
            <w:pPr>
              <w:jc w:val="center"/>
            </w:pPr>
            <w:r>
              <w:t>BATERIA 60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05</w:t>
            </w:r>
          </w:p>
        </w:tc>
        <w:tc>
          <w:tcPr>
            <w:tcW w:w="737" w:type="pct"/>
            <w:vAlign w:val="center"/>
          </w:tcPr>
          <w:p w:rsidR="004F03B2" w:rsidRDefault="004F03B2" w:rsidP="000F3AFB">
            <w:pPr>
              <w:jc w:val="center"/>
              <w:rPr>
                <w:rFonts w:cs="Calibri"/>
                <w:color w:val="000000"/>
              </w:rPr>
            </w:pPr>
            <w:r>
              <w:rPr>
                <w:rFonts w:cs="Calibri"/>
                <w:color w:val="000000"/>
              </w:rPr>
              <w:t>13</w:t>
            </w:r>
          </w:p>
        </w:tc>
        <w:tc>
          <w:tcPr>
            <w:tcW w:w="539" w:type="pct"/>
            <w:vAlign w:val="center"/>
          </w:tcPr>
          <w:p w:rsidR="004F03B2" w:rsidRDefault="004F03B2" w:rsidP="000F3AFB">
            <w:pPr>
              <w:jc w:val="center"/>
            </w:pPr>
            <w:r>
              <w:t>UNIDADE</w:t>
            </w:r>
          </w:p>
        </w:tc>
        <w:tc>
          <w:tcPr>
            <w:tcW w:w="1920" w:type="pct"/>
            <w:vAlign w:val="center"/>
          </w:tcPr>
          <w:p w:rsidR="004F03B2" w:rsidRPr="001D2C56" w:rsidRDefault="004F03B2" w:rsidP="000F3AFB">
            <w:pPr>
              <w:jc w:val="center"/>
            </w:pPr>
            <w:r>
              <w:t>BATERIA 45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06</w:t>
            </w:r>
          </w:p>
        </w:tc>
        <w:tc>
          <w:tcPr>
            <w:tcW w:w="737" w:type="pct"/>
            <w:vAlign w:val="center"/>
          </w:tcPr>
          <w:p w:rsidR="004F03B2" w:rsidRDefault="004F03B2" w:rsidP="000F3AFB">
            <w:pPr>
              <w:jc w:val="center"/>
              <w:rPr>
                <w:rFonts w:cs="Calibri"/>
                <w:color w:val="000000"/>
              </w:rPr>
            </w:pPr>
            <w:r>
              <w:rPr>
                <w:rFonts w:cs="Calibri"/>
                <w:color w:val="000000"/>
              </w:rPr>
              <w:t>3</w:t>
            </w:r>
          </w:p>
        </w:tc>
        <w:tc>
          <w:tcPr>
            <w:tcW w:w="539" w:type="pct"/>
            <w:vAlign w:val="center"/>
          </w:tcPr>
          <w:p w:rsidR="004F03B2" w:rsidRDefault="004F03B2" w:rsidP="000F3AFB">
            <w:pPr>
              <w:jc w:val="center"/>
            </w:pPr>
            <w:r>
              <w:t>UNIDADE</w:t>
            </w:r>
          </w:p>
        </w:tc>
        <w:tc>
          <w:tcPr>
            <w:tcW w:w="1920" w:type="pct"/>
            <w:vAlign w:val="center"/>
          </w:tcPr>
          <w:p w:rsidR="004F03B2" w:rsidRPr="001D2C56" w:rsidRDefault="004F03B2" w:rsidP="000F3AFB">
            <w:pPr>
              <w:jc w:val="center"/>
            </w:pPr>
            <w:r>
              <w:t>BATERIA 70 AMPERES (1ª Linha)</w:t>
            </w:r>
          </w:p>
        </w:tc>
        <w:tc>
          <w:tcPr>
            <w:tcW w:w="495" w:type="pct"/>
          </w:tcPr>
          <w:p w:rsidR="004F03B2" w:rsidRDefault="004F03B2" w:rsidP="000F3AFB">
            <w:pPr>
              <w:jc w:val="center"/>
            </w:pPr>
          </w:p>
        </w:tc>
        <w:tc>
          <w:tcPr>
            <w:tcW w:w="495" w:type="pct"/>
          </w:tcPr>
          <w:p w:rsidR="004F03B2" w:rsidRDefault="004F03B2" w:rsidP="000F3AFB">
            <w:pPr>
              <w:jc w:val="center"/>
            </w:pPr>
          </w:p>
        </w:tc>
        <w:tc>
          <w:tcPr>
            <w:tcW w:w="478" w:type="pct"/>
          </w:tcPr>
          <w:p w:rsidR="004F03B2" w:rsidRDefault="004F03B2" w:rsidP="000F3AFB">
            <w:pPr>
              <w:jc w:val="cente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7D34AC" w:rsidRDefault="007D34AC" w:rsidP="00E76699">
      <w:pPr>
        <w:pStyle w:val="Ttulo1"/>
      </w:pPr>
    </w:p>
    <w:p w:rsidR="00E76699" w:rsidRPr="0002628D" w:rsidRDefault="003A5970" w:rsidP="00E76699">
      <w:pPr>
        <w:pStyle w:val="Ttulo1"/>
        <w:rPr>
          <w:bCs/>
        </w:rPr>
      </w:pPr>
      <w:r>
        <w:t xml:space="preserve">PREGÃO ELETRÔNICO Nº </w:t>
      </w:r>
      <w:r w:rsidR="001400EF">
        <w:t>27/2024</w:t>
      </w:r>
    </w:p>
    <w:p w:rsidR="00E76699" w:rsidRDefault="00E76699" w:rsidP="00E76699">
      <w:pPr>
        <w:pStyle w:val="Ttulo1"/>
      </w:pPr>
      <w:r>
        <w:t xml:space="preserve">ANEXO V – MODELO DE PROPOSTA COMERCIAL – </w:t>
      </w:r>
      <w:r w:rsidRPr="00B04CC9">
        <w:rPr>
          <w:highlight w:val="yellow"/>
        </w:rPr>
        <w:t>COTA RESERVADA</w:t>
      </w:r>
    </w:p>
    <w:p w:rsidR="00B04CC9" w:rsidRDefault="00B04CC9" w:rsidP="00B04CC9">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RAZÃO SOCIAL:</w:t>
            </w:r>
          </w:p>
        </w:tc>
      </w:tr>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ENDEREÇO:</w:t>
            </w:r>
          </w:p>
        </w:tc>
      </w:tr>
      <w:tr w:rsidR="00E76699" w:rsidRPr="0081519F" w:rsidTr="00E76699">
        <w:trPr>
          <w:trHeight w:val="454"/>
          <w:jc w:val="center"/>
        </w:trPr>
        <w:tc>
          <w:tcPr>
            <w:tcW w:w="2979" w:type="dxa"/>
          </w:tcPr>
          <w:p w:rsidR="00E76699" w:rsidRPr="0081519F" w:rsidRDefault="00E76699" w:rsidP="00E76699">
            <w:pPr>
              <w:rPr>
                <w:b/>
              </w:rPr>
            </w:pPr>
            <w:r w:rsidRPr="0081519F">
              <w:rPr>
                <w:b/>
              </w:rPr>
              <w:t>CIDADE:</w:t>
            </w:r>
          </w:p>
        </w:tc>
        <w:tc>
          <w:tcPr>
            <w:tcW w:w="2981" w:type="dxa"/>
          </w:tcPr>
          <w:p w:rsidR="00E76699" w:rsidRPr="0081519F" w:rsidRDefault="00E76699" w:rsidP="00E76699">
            <w:pPr>
              <w:rPr>
                <w:b/>
              </w:rPr>
            </w:pPr>
            <w:r w:rsidRPr="0081519F">
              <w:rPr>
                <w:b/>
              </w:rPr>
              <w:t>CEP:</w:t>
            </w:r>
          </w:p>
        </w:tc>
        <w:tc>
          <w:tcPr>
            <w:tcW w:w="3768" w:type="dxa"/>
          </w:tcPr>
          <w:p w:rsidR="00E76699" w:rsidRPr="0081519F" w:rsidRDefault="00E76699" w:rsidP="00E76699">
            <w:pPr>
              <w:rPr>
                <w:b/>
              </w:rPr>
            </w:pPr>
            <w:r w:rsidRPr="0081519F">
              <w:rPr>
                <w:b/>
              </w:rPr>
              <w:t>FONE/FAX:</w:t>
            </w:r>
          </w:p>
        </w:tc>
      </w:tr>
      <w:tr w:rsidR="00E76699" w:rsidRPr="0081519F" w:rsidTr="00E76699">
        <w:trPr>
          <w:trHeight w:val="454"/>
          <w:jc w:val="center"/>
        </w:trPr>
        <w:tc>
          <w:tcPr>
            <w:tcW w:w="5960" w:type="dxa"/>
            <w:gridSpan w:val="2"/>
          </w:tcPr>
          <w:p w:rsidR="00E76699" w:rsidRPr="0081519F" w:rsidRDefault="00E76699" w:rsidP="00E76699">
            <w:pPr>
              <w:rPr>
                <w:b/>
              </w:rPr>
            </w:pPr>
            <w:r w:rsidRPr="0081519F">
              <w:rPr>
                <w:b/>
              </w:rPr>
              <w:t>E-MAIL:</w:t>
            </w:r>
          </w:p>
        </w:tc>
        <w:tc>
          <w:tcPr>
            <w:tcW w:w="3768" w:type="dxa"/>
          </w:tcPr>
          <w:p w:rsidR="00E76699" w:rsidRPr="0081519F" w:rsidRDefault="00E76699" w:rsidP="00E76699">
            <w:pPr>
              <w:rPr>
                <w:b/>
              </w:rPr>
            </w:pPr>
            <w:r w:rsidRPr="0081519F">
              <w:rPr>
                <w:b/>
              </w:rPr>
              <w:t>CNPJ Nº</w:t>
            </w:r>
          </w:p>
        </w:tc>
      </w:tr>
    </w:tbl>
    <w:p w:rsidR="00E76699" w:rsidRDefault="00E76699" w:rsidP="00E76699">
      <w:pPr>
        <w:spacing w:before="8"/>
        <w:rPr>
          <w:b/>
          <w:sz w:val="21"/>
        </w:rPr>
      </w:pPr>
    </w:p>
    <w:p w:rsidR="00E76699" w:rsidRPr="00E90C23" w:rsidRDefault="00E76699" w:rsidP="00E76699">
      <w:pPr>
        <w:spacing w:before="1"/>
        <w:ind w:left="612"/>
        <w:jc w:val="center"/>
        <w:rPr>
          <w:b/>
        </w:rPr>
      </w:pPr>
      <w:r w:rsidRPr="00E90C23">
        <w:rPr>
          <w:b/>
          <w:u w:val="single"/>
        </w:rPr>
        <w:t>PROPOSTA FINANCEIRA</w:t>
      </w:r>
    </w:p>
    <w:p w:rsidR="00E76699" w:rsidRDefault="00E76699" w:rsidP="00E76699">
      <w:pPr>
        <w:spacing w:before="10"/>
        <w:rPr>
          <w:sz w:val="21"/>
        </w:rPr>
      </w:pPr>
    </w:p>
    <w:p w:rsidR="00E76699" w:rsidRDefault="00E76699" w:rsidP="00E76699">
      <w:pPr>
        <w:jc w:val="both"/>
        <w:rPr>
          <w:color w:val="000000" w:themeColor="text1"/>
        </w:rPr>
      </w:pPr>
      <w:r w:rsidRPr="00E76699">
        <w:rPr>
          <w:color w:val="000000" w:themeColor="text1"/>
        </w:rPr>
        <w:t>Objeto:</w:t>
      </w:r>
      <w:r w:rsidR="00D8149F">
        <w:rPr>
          <w:color w:val="000000" w:themeColor="text1"/>
        </w:rPr>
        <w:t xml:space="preserve"> </w:t>
      </w:r>
      <w:r w:rsidR="00D8149F" w:rsidRPr="00E76699">
        <w:rPr>
          <w:b/>
          <w:color w:val="000000" w:themeColor="text1"/>
        </w:rPr>
        <w:t>REGISTRO DE PREÇOS PARA O</w:t>
      </w:r>
      <w:r w:rsidR="00D8149F">
        <w:rPr>
          <w:b/>
          <w:color w:val="000000" w:themeColor="text1"/>
        </w:rPr>
        <w:t xml:space="preserve"> </w:t>
      </w:r>
      <w:r w:rsidR="00D8149F" w:rsidRPr="00C42136">
        <w:rPr>
          <w:b/>
          <w:bCs/>
        </w:rPr>
        <w:t xml:space="preserve">FORNECIMENTO DE </w:t>
      </w:r>
      <w:r w:rsidR="00754761">
        <w:rPr>
          <w:b/>
          <w:bCs/>
        </w:rPr>
        <w:t>BATERIAS VEICULARES</w:t>
      </w:r>
      <w:r w:rsidRPr="00E76699">
        <w:rPr>
          <w:color w:val="000000" w:themeColor="text1"/>
        </w:rPr>
        <w:t>, conforme especificações constantes no</w:t>
      </w:r>
      <w:r w:rsidR="00817412">
        <w:rPr>
          <w:color w:val="000000" w:themeColor="text1"/>
        </w:rPr>
        <w:t xml:space="preserve"> ANEXO I – TERMO DE REFERÊNCIA.</w:t>
      </w:r>
    </w:p>
    <w:p w:rsidR="00754761" w:rsidRPr="00E76699" w:rsidRDefault="00754761" w:rsidP="00E76699">
      <w:pPr>
        <w:jc w:val="both"/>
        <w:rPr>
          <w:color w:val="000000" w:themeColor="text1"/>
        </w:rPr>
      </w:pPr>
    </w:p>
    <w:tbl>
      <w:tblPr>
        <w:tblStyle w:val="Tabelacomgrade"/>
        <w:tblW w:w="5000" w:type="pct"/>
        <w:jc w:val="center"/>
        <w:tblLook w:val="04A0" w:firstRow="1" w:lastRow="0" w:firstColumn="1" w:lastColumn="0" w:noHBand="0" w:noVBand="1"/>
      </w:tblPr>
      <w:tblGrid>
        <w:gridCol w:w="647"/>
        <w:gridCol w:w="1420"/>
        <w:gridCol w:w="1038"/>
        <w:gridCol w:w="3423"/>
        <w:gridCol w:w="952"/>
        <w:gridCol w:w="1092"/>
        <w:gridCol w:w="1060"/>
      </w:tblGrid>
      <w:tr w:rsidR="004F03B2" w:rsidRPr="001D2C56" w:rsidTr="007D34AC">
        <w:trPr>
          <w:jc w:val="center"/>
        </w:trPr>
        <w:tc>
          <w:tcPr>
            <w:tcW w:w="336" w:type="pct"/>
          </w:tcPr>
          <w:p w:rsidR="004F03B2" w:rsidRPr="001D2C56" w:rsidRDefault="004F03B2" w:rsidP="000F3AFB">
            <w:pPr>
              <w:jc w:val="center"/>
              <w:rPr>
                <w:b/>
              </w:rPr>
            </w:pPr>
            <w:r>
              <w:rPr>
                <w:b/>
              </w:rPr>
              <w:t>ITEM</w:t>
            </w:r>
          </w:p>
        </w:tc>
        <w:tc>
          <w:tcPr>
            <w:tcW w:w="737" w:type="pct"/>
            <w:vAlign w:val="center"/>
          </w:tcPr>
          <w:p w:rsidR="004F03B2" w:rsidRPr="001D2C56" w:rsidRDefault="004F03B2" w:rsidP="000F3AFB">
            <w:pPr>
              <w:jc w:val="center"/>
              <w:rPr>
                <w:b/>
              </w:rPr>
            </w:pPr>
            <w:r w:rsidRPr="001D2C56">
              <w:rPr>
                <w:b/>
              </w:rPr>
              <w:t>QUANTIDADE</w:t>
            </w:r>
          </w:p>
        </w:tc>
        <w:tc>
          <w:tcPr>
            <w:tcW w:w="539" w:type="pct"/>
            <w:vAlign w:val="center"/>
          </w:tcPr>
          <w:p w:rsidR="004F03B2" w:rsidRPr="001D2C56" w:rsidRDefault="004F03B2" w:rsidP="000F3AFB">
            <w:pPr>
              <w:jc w:val="center"/>
              <w:rPr>
                <w:b/>
              </w:rPr>
            </w:pPr>
            <w:r w:rsidRPr="001D2C56">
              <w:rPr>
                <w:b/>
              </w:rPr>
              <w:t>UNIDADE</w:t>
            </w:r>
          </w:p>
        </w:tc>
        <w:tc>
          <w:tcPr>
            <w:tcW w:w="1777" w:type="pct"/>
            <w:vAlign w:val="center"/>
          </w:tcPr>
          <w:p w:rsidR="004F03B2" w:rsidRPr="001D2C56" w:rsidRDefault="004F03B2" w:rsidP="000F3AFB">
            <w:pPr>
              <w:jc w:val="center"/>
              <w:rPr>
                <w:b/>
              </w:rPr>
            </w:pPr>
            <w:r w:rsidRPr="001D2C56">
              <w:rPr>
                <w:b/>
              </w:rPr>
              <w:t>DESCRIÇÃO</w:t>
            </w:r>
          </w:p>
        </w:tc>
        <w:tc>
          <w:tcPr>
            <w:tcW w:w="494"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567"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550" w:type="pct"/>
            <w:vAlign w:val="center"/>
          </w:tcPr>
          <w:p w:rsidR="004F03B2" w:rsidRPr="00A621FC" w:rsidRDefault="004F03B2" w:rsidP="0088283D">
            <w:pPr>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4F03B2" w:rsidRPr="001D2C56" w:rsidTr="007D34AC">
        <w:trPr>
          <w:jc w:val="center"/>
        </w:trPr>
        <w:tc>
          <w:tcPr>
            <w:tcW w:w="336" w:type="pct"/>
          </w:tcPr>
          <w:p w:rsidR="004F03B2" w:rsidRDefault="004F03B2" w:rsidP="000F3AFB">
            <w:pPr>
              <w:jc w:val="center"/>
            </w:pPr>
            <w:r>
              <w:t>07</w:t>
            </w:r>
          </w:p>
        </w:tc>
        <w:tc>
          <w:tcPr>
            <w:tcW w:w="737" w:type="pct"/>
            <w:vAlign w:val="center"/>
          </w:tcPr>
          <w:p w:rsidR="004F03B2" w:rsidRDefault="004F03B2" w:rsidP="000F3AFB">
            <w:pPr>
              <w:jc w:val="center"/>
              <w:rPr>
                <w:rFonts w:eastAsia="Times New Roman" w:cs="Calibri"/>
                <w:color w:val="000000"/>
                <w:lang w:eastAsia="pt-BR" w:bidi="ar-SA"/>
              </w:rPr>
            </w:pPr>
            <w:r>
              <w:rPr>
                <w:rFonts w:eastAsia="Times New Roman" w:cs="Calibri"/>
                <w:color w:val="000000"/>
                <w:lang w:eastAsia="pt-BR" w:bidi="ar-SA"/>
              </w:rPr>
              <w:t>12</w:t>
            </w:r>
          </w:p>
        </w:tc>
        <w:tc>
          <w:tcPr>
            <w:tcW w:w="539" w:type="pct"/>
            <w:vAlign w:val="center"/>
          </w:tcPr>
          <w:p w:rsidR="004F03B2" w:rsidRDefault="004F03B2" w:rsidP="000F3AFB">
            <w:pPr>
              <w:jc w:val="center"/>
            </w:pPr>
            <w:r>
              <w:t xml:space="preserve">UNIDADE </w:t>
            </w:r>
          </w:p>
        </w:tc>
        <w:tc>
          <w:tcPr>
            <w:tcW w:w="1777" w:type="pct"/>
            <w:vAlign w:val="center"/>
          </w:tcPr>
          <w:p w:rsidR="004F03B2" w:rsidRPr="001D2C56" w:rsidRDefault="004F03B2" w:rsidP="000F3AFB">
            <w:pPr>
              <w:jc w:val="center"/>
            </w:pPr>
            <w:r>
              <w:t>BATERIA 150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08</w:t>
            </w:r>
          </w:p>
        </w:tc>
        <w:tc>
          <w:tcPr>
            <w:tcW w:w="737" w:type="pct"/>
            <w:vAlign w:val="center"/>
          </w:tcPr>
          <w:p w:rsidR="004F03B2" w:rsidRDefault="004F03B2" w:rsidP="000F3AFB">
            <w:pPr>
              <w:jc w:val="center"/>
              <w:rPr>
                <w:rFonts w:cs="Calibri"/>
                <w:color w:val="000000"/>
              </w:rPr>
            </w:pPr>
            <w:r>
              <w:rPr>
                <w:rFonts w:cs="Calibri"/>
                <w:color w:val="000000"/>
              </w:rPr>
              <w:t>3</w:t>
            </w:r>
          </w:p>
        </w:tc>
        <w:tc>
          <w:tcPr>
            <w:tcW w:w="539" w:type="pct"/>
            <w:vAlign w:val="center"/>
          </w:tcPr>
          <w:p w:rsidR="004F03B2" w:rsidRDefault="004F03B2" w:rsidP="000F3AFB">
            <w:pPr>
              <w:jc w:val="center"/>
            </w:pPr>
            <w:r>
              <w:t>UNIDADE</w:t>
            </w:r>
          </w:p>
        </w:tc>
        <w:tc>
          <w:tcPr>
            <w:tcW w:w="1777" w:type="pct"/>
            <w:vAlign w:val="center"/>
          </w:tcPr>
          <w:p w:rsidR="004F03B2" w:rsidRPr="001D2C56" w:rsidRDefault="004F03B2" w:rsidP="000F3AFB">
            <w:pPr>
              <w:jc w:val="center"/>
            </w:pPr>
            <w:r>
              <w:t>BATERIA 95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09</w:t>
            </w:r>
          </w:p>
        </w:tc>
        <w:tc>
          <w:tcPr>
            <w:tcW w:w="737" w:type="pct"/>
            <w:vAlign w:val="center"/>
          </w:tcPr>
          <w:p w:rsidR="004F03B2" w:rsidRDefault="004F03B2" w:rsidP="000F3AFB">
            <w:pPr>
              <w:jc w:val="center"/>
              <w:rPr>
                <w:rFonts w:cs="Calibri"/>
                <w:color w:val="000000"/>
              </w:rPr>
            </w:pPr>
            <w:r>
              <w:rPr>
                <w:rFonts w:cs="Calibri"/>
                <w:color w:val="000000"/>
              </w:rPr>
              <w:t>15</w:t>
            </w:r>
          </w:p>
        </w:tc>
        <w:tc>
          <w:tcPr>
            <w:tcW w:w="539" w:type="pct"/>
            <w:vAlign w:val="center"/>
          </w:tcPr>
          <w:p w:rsidR="004F03B2" w:rsidRDefault="004F03B2" w:rsidP="000F3AFB">
            <w:pPr>
              <w:jc w:val="center"/>
            </w:pPr>
            <w:r>
              <w:t>UNIDADE</w:t>
            </w:r>
          </w:p>
        </w:tc>
        <w:tc>
          <w:tcPr>
            <w:tcW w:w="1777" w:type="pct"/>
            <w:vAlign w:val="center"/>
          </w:tcPr>
          <w:p w:rsidR="004F03B2" w:rsidRPr="001D2C56" w:rsidRDefault="004F03B2" w:rsidP="000F3AFB">
            <w:pPr>
              <w:jc w:val="center"/>
            </w:pPr>
            <w:r>
              <w:t>BATERIA 100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10</w:t>
            </w:r>
          </w:p>
        </w:tc>
        <w:tc>
          <w:tcPr>
            <w:tcW w:w="737" w:type="pct"/>
            <w:vAlign w:val="center"/>
          </w:tcPr>
          <w:p w:rsidR="004F03B2" w:rsidRDefault="004F03B2" w:rsidP="000F3AFB">
            <w:pPr>
              <w:jc w:val="center"/>
              <w:rPr>
                <w:rFonts w:cs="Calibri"/>
                <w:color w:val="000000"/>
              </w:rPr>
            </w:pPr>
            <w:r>
              <w:rPr>
                <w:rFonts w:cs="Calibri"/>
                <w:color w:val="000000"/>
              </w:rPr>
              <w:t>7</w:t>
            </w:r>
          </w:p>
        </w:tc>
        <w:tc>
          <w:tcPr>
            <w:tcW w:w="539" w:type="pct"/>
            <w:vAlign w:val="center"/>
          </w:tcPr>
          <w:p w:rsidR="004F03B2" w:rsidRDefault="004F03B2" w:rsidP="000F3AFB">
            <w:pPr>
              <w:jc w:val="center"/>
            </w:pPr>
            <w:r>
              <w:t>UNIDADE</w:t>
            </w:r>
          </w:p>
        </w:tc>
        <w:tc>
          <w:tcPr>
            <w:tcW w:w="1777" w:type="pct"/>
            <w:vAlign w:val="center"/>
          </w:tcPr>
          <w:p w:rsidR="004F03B2" w:rsidRPr="001D2C56" w:rsidRDefault="004F03B2" w:rsidP="000F3AFB">
            <w:pPr>
              <w:jc w:val="center"/>
            </w:pPr>
            <w:r>
              <w:t>BATERIA 60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11</w:t>
            </w:r>
          </w:p>
        </w:tc>
        <w:tc>
          <w:tcPr>
            <w:tcW w:w="737" w:type="pct"/>
            <w:vAlign w:val="center"/>
          </w:tcPr>
          <w:p w:rsidR="004F03B2" w:rsidRDefault="004F03B2" w:rsidP="000F3AFB">
            <w:pPr>
              <w:jc w:val="center"/>
              <w:rPr>
                <w:rFonts w:cs="Calibri"/>
                <w:color w:val="000000"/>
              </w:rPr>
            </w:pPr>
            <w:r>
              <w:rPr>
                <w:rFonts w:cs="Calibri"/>
                <w:color w:val="000000"/>
              </w:rPr>
              <w:t>4</w:t>
            </w:r>
          </w:p>
        </w:tc>
        <w:tc>
          <w:tcPr>
            <w:tcW w:w="539" w:type="pct"/>
            <w:vAlign w:val="center"/>
          </w:tcPr>
          <w:p w:rsidR="004F03B2" w:rsidRDefault="004F03B2" w:rsidP="000F3AFB">
            <w:pPr>
              <w:jc w:val="center"/>
            </w:pPr>
            <w:r>
              <w:t>UNIDADE</w:t>
            </w:r>
          </w:p>
        </w:tc>
        <w:tc>
          <w:tcPr>
            <w:tcW w:w="1777" w:type="pct"/>
            <w:vAlign w:val="center"/>
          </w:tcPr>
          <w:p w:rsidR="004F03B2" w:rsidRPr="001D2C56" w:rsidRDefault="004F03B2" w:rsidP="000F3AFB">
            <w:pPr>
              <w:jc w:val="center"/>
            </w:pPr>
            <w:r>
              <w:t>BATERIA 45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r w:rsidR="004F03B2" w:rsidRPr="001D2C56" w:rsidTr="007D34AC">
        <w:trPr>
          <w:jc w:val="center"/>
        </w:trPr>
        <w:tc>
          <w:tcPr>
            <w:tcW w:w="336" w:type="pct"/>
          </w:tcPr>
          <w:p w:rsidR="004F03B2" w:rsidRDefault="004F03B2" w:rsidP="000F3AFB">
            <w:pPr>
              <w:jc w:val="center"/>
            </w:pPr>
            <w:r>
              <w:t>12</w:t>
            </w:r>
          </w:p>
        </w:tc>
        <w:tc>
          <w:tcPr>
            <w:tcW w:w="737" w:type="pct"/>
            <w:vAlign w:val="center"/>
          </w:tcPr>
          <w:p w:rsidR="004F03B2" w:rsidRDefault="004F03B2" w:rsidP="000F3AFB">
            <w:pPr>
              <w:jc w:val="center"/>
              <w:rPr>
                <w:rFonts w:cs="Calibri"/>
                <w:color w:val="000000"/>
              </w:rPr>
            </w:pPr>
            <w:r>
              <w:rPr>
                <w:rFonts w:cs="Calibri"/>
                <w:color w:val="000000"/>
              </w:rPr>
              <w:t>1</w:t>
            </w:r>
          </w:p>
        </w:tc>
        <w:tc>
          <w:tcPr>
            <w:tcW w:w="539" w:type="pct"/>
            <w:vAlign w:val="center"/>
          </w:tcPr>
          <w:p w:rsidR="004F03B2" w:rsidRDefault="004F03B2" w:rsidP="000F3AFB">
            <w:pPr>
              <w:jc w:val="center"/>
            </w:pPr>
            <w:r>
              <w:t>UNIDADE</w:t>
            </w:r>
          </w:p>
        </w:tc>
        <w:tc>
          <w:tcPr>
            <w:tcW w:w="1777" w:type="pct"/>
            <w:vAlign w:val="center"/>
          </w:tcPr>
          <w:p w:rsidR="004F03B2" w:rsidRPr="001D2C56" w:rsidRDefault="004F03B2" w:rsidP="000F3AFB">
            <w:pPr>
              <w:jc w:val="center"/>
            </w:pPr>
            <w:r>
              <w:t>BATERIA 70 AMPERES (1ª Linha)</w:t>
            </w:r>
          </w:p>
        </w:tc>
        <w:tc>
          <w:tcPr>
            <w:tcW w:w="494" w:type="pct"/>
          </w:tcPr>
          <w:p w:rsidR="004F03B2" w:rsidRDefault="004F03B2" w:rsidP="000F3AFB">
            <w:pPr>
              <w:jc w:val="center"/>
            </w:pPr>
          </w:p>
        </w:tc>
        <w:tc>
          <w:tcPr>
            <w:tcW w:w="567" w:type="pct"/>
          </w:tcPr>
          <w:p w:rsidR="004F03B2" w:rsidRDefault="004F03B2" w:rsidP="000F3AFB">
            <w:pPr>
              <w:jc w:val="center"/>
            </w:pPr>
          </w:p>
        </w:tc>
        <w:tc>
          <w:tcPr>
            <w:tcW w:w="550" w:type="pct"/>
          </w:tcPr>
          <w:p w:rsidR="004F03B2" w:rsidRDefault="004F03B2" w:rsidP="000F3AFB">
            <w:pPr>
              <w:jc w:val="center"/>
            </w:pPr>
          </w:p>
        </w:tc>
      </w:tr>
    </w:tbl>
    <w:p w:rsidR="00E76699" w:rsidRPr="004400E6" w:rsidRDefault="00E76699" w:rsidP="00E76699">
      <w:pPr>
        <w:jc w:val="both"/>
        <w:rPr>
          <w:color w:val="FF0000"/>
        </w:rPr>
      </w:pPr>
    </w:p>
    <w:p w:rsidR="00E76699" w:rsidRDefault="00E76699" w:rsidP="00E76699">
      <w:pPr>
        <w:ind w:left="142"/>
        <w:jc w:val="center"/>
      </w:pPr>
      <w:r>
        <w:rPr>
          <w:u w:val="single"/>
        </w:rPr>
        <w:t>DECLARAÇÃO</w:t>
      </w:r>
    </w:p>
    <w:p w:rsidR="00E76699" w:rsidRDefault="00E76699" w:rsidP="00E76699">
      <w:pPr>
        <w:spacing w:before="10"/>
        <w:ind w:left="142"/>
        <w:rPr>
          <w:sz w:val="21"/>
        </w:rPr>
      </w:pPr>
    </w:p>
    <w:p w:rsidR="00E76699" w:rsidRDefault="00E76699" w:rsidP="00083F0B">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5D01C8">
        <w:rPr>
          <w:spacing w:val="-9"/>
        </w:rPr>
        <w:t>.</w:t>
      </w:r>
    </w:p>
    <w:p w:rsidR="005A5ABE" w:rsidRDefault="005A5ABE" w:rsidP="005A5ABE">
      <w:pPr>
        <w:ind w:left="612"/>
      </w:pPr>
    </w:p>
    <w:p w:rsidR="00E76699" w:rsidRDefault="00E76699" w:rsidP="00083F0B">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5A5ABE" w:rsidRDefault="005A5ABE" w:rsidP="005A5ABE">
      <w:pPr>
        <w:pStyle w:val="PargrafodaLista"/>
      </w:pPr>
    </w:p>
    <w:p w:rsidR="00E76699" w:rsidRDefault="00E76699" w:rsidP="00083F0B">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E76699" w:rsidTr="005A5ABE">
        <w:trPr>
          <w:trHeight w:val="454"/>
          <w:jc w:val="center"/>
        </w:trPr>
        <w:tc>
          <w:tcPr>
            <w:tcW w:w="9563" w:type="dxa"/>
            <w:gridSpan w:val="2"/>
          </w:tcPr>
          <w:p w:rsidR="00E76699" w:rsidRDefault="00E76699" w:rsidP="00E76699">
            <w:r>
              <w:t>Nome do representante que assinará o contrato:</w:t>
            </w:r>
          </w:p>
        </w:tc>
      </w:tr>
      <w:tr w:rsidR="00E76699" w:rsidTr="005A5ABE">
        <w:trPr>
          <w:trHeight w:val="454"/>
          <w:jc w:val="center"/>
        </w:trPr>
        <w:tc>
          <w:tcPr>
            <w:tcW w:w="4637"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4637" w:type="dxa"/>
          </w:tcPr>
          <w:p w:rsidR="00E76699" w:rsidRDefault="00E76699" w:rsidP="00E76699">
            <w:r>
              <w:t>Cargo:</w:t>
            </w:r>
          </w:p>
        </w:tc>
        <w:tc>
          <w:tcPr>
            <w:tcW w:w="4926" w:type="dxa"/>
          </w:tcPr>
          <w:p w:rsidR="00E76699" w:rsidRDefault="00E76699" w:rsidP="00E76699">
            <w:r>
              <w:t xml:space="preserve"> Endereço:</w:t>
            </w:r>
          </w:p>
        </w:tc>
      </w:tr>
      <w:tr w:rsidR="00E76699" w:rsidTr="005A5ABE">
        <w:trPr>
          <w:trHeight w:val="454"/>
          <w:jc w:val="center"/>
        </w:trPr>
        <w:tc>
          <w:tcPr>
            <w:tcW w:w="4637" w:type="dxa"/>
          </w:tcPr>
          <w:p w:rsidR="00E76699" w:rsidRDefault="00E76699" w:rsidP="00E76699">
            <w:r>
              <w:t>E-mail profissional:</w:t>
            </w:r>
          </w:p>
        </w:tc>
        <w:tc>
          <w:tcPr>
            <w:tcW w:w="4926" w:type="dxa"/>
          </w:tcPr>
          <w:p w:rsidR="00E76699" w:rsidRDefault="00E76699" w:rsidP="00E76699">
            <w:r>
              <w:t>E-mail pessoal:</w:t>
            </w:r>
          </w:p>
        </w:tc>
      </w:tr>
    </w:tbl>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E76699" w:rsidTr="005A5ABE">
        <w:trPr>
          <w:trHeight w:val="454"/>
          <w:jc w:val="center"/>
        </w:trPr>
        <w:tc>
          <w:tcPr>
            <w:tcW w:w="9559" w:type="dxa"/>
            <w:gridSpan w:val="2"/>
          </w:tcPr>
          <w:p w:rsidR="00E76699" w:rsidRDefault="00E76699" w:rsidP="00E76699">
            <w:r>
              <w:t>Nome do representante responsável pela proposta:</w:t>
            </w:r>
          </w:p>
        </w:tc>
      </w:tr>
      <w:tr w:rsidR="00E76699" w:rsidTr="005A5ABE">
        <w:trPr>
          <w:trHeight w:val="454"/>
          <w:jc w:val="center"/>
        </w:trPr>
        <w:tc>
          <w:tcPr>
            <w:tcW w:w="4633"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9559" w:type="dxa"/>
            <w:gridSpan w:val="2"/>
          </w:tcPr>
          <w:p w:rsidR="00E76699" w:rsidRDefault="00E76699" w:rsidP="00E76699">
            <w:r>
              <w:t>Local e Data:</w:t>
            </w:r>
          </w:p>
        </w:tc>
      </w:tr>
      <w:tr w:rsidR="00E76699" w:rsidTr="005A5ABE">
        <w:trPr>
          <w:trHeight w:val="454"/>
          <w:jc w:val="center"/>
        </w:trPr>
        <w:tc>
          <w:tcPr>
            <w:tcW w:w="9559" w:type="dxa"/>
            <w:gridSpan w:val="2"/>
          </w:tcPr>
          <w:p w:rsidR="00E76699" w:rsidRDefault="00E76699" w:rsidP="00E76699">
            <w:r>
              <w:t>Assinatura:</w:t>
            </w:r>
          </w:p>
        </w:tc>
      </w:tr>
    </w:tbl>
    <w:p w:rsidR="007D34AC" w:rsidRDefault="007D34AC" w:rsidP="005A5ABE">
      <w:pPr>
        <w:jc w:val="center"/>
        <w:rPr>
          <w:b/>
          <w:u w:val="single"/>
        </w:rPr>
      </w:pPr>
    </w:p>
    <w:p w:rsidR="00580D66" w:rsidRPr="00817412" w:rsidRDefault="00F63070" w:rsidP="005A5ABE">
      <w:pPr>
        <w:jc w:val="center"/>
        <w:rPr>
          <w:b/>
          <w:u w:val="single"/>
        </w:rPr>
      </w:pPr>
      <w:bookmarkStart w:id="0" w:name="_GoBack"/>
      <w:bookmarkEnd w:id="0"/>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A3DA8"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283D" w:rsidRDefault="0088283D">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88283D" w:rsidRDefault="0088283D">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A3DA8"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587E"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B754"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10"/>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1400EF">
        <w:t>27/2024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A3DA8"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15A4"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1"/>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A3DA8"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1FE6"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2"/>
          <w:pgSz w:w="11910" w:h="16840"/>
          <w:pgMar w:top="1418" w:right="1134" w:bottom="851" w:left="1134" w:header="122" w:footer="0" w:gutter="0"/>
          <w:cols w:space="720"/>
        </w:sectPr>
      </w:pPr>
    </w:p>
    <w:p w:rsidR="00B062F9" w:rsidRDefault="00B062F9" w:rsidP="00B062F9">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B062F9" w:rsidRDefault="00B062F9" w:rsidP="00B062F9">
      <w:pPr>
        <w:pStyle w:val="Ttulo1"/>
      </w:pPr>
    </w:p>
    <w:p w:rsidR="00B062F9" w:rsidRPr="00982AE1" w:rsidRDefault="00B062F9" w:rsidP="00B062F9">
      <w:pPr>
        <w:pStyle w:val="Ttulo1"/>
      </w:pPr>
      <w:r w:rsidRPr="00982AE1">
        <w:t>DECLARAÇÃO</w:t>
      </w:r>
    </w:p>
    <w:p w:rsidR="00B062F9" w:rsidRDefault="00B062F9" w:rsidP="00B062F9">
      <w:pPr>
        <w:rPr>
          <w:b/>
          <w:sz w:val="20"/>
        </w:rPr>
      </w:pPr>
    </w:p>
    <w:p w:rsidR="00B062F9" w:rsidRDefault="00B062F9" w:rsidP="00B062F9">
      <w:pPr>
        <w:spacing w:before="6"/>
        <w:rPr>
          <w:b/>
          <w:sz w:val="23"/>
        </w:rPr>
      </w:pPr>
    </w:p>
    <w:p w:rsidR="00B062F9" w:rsidRDefault="00B062F9" w:rsidP="00B062F9">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062F9" w:rsidRDefault="00B062F9" w:rsidP="00B062F9">
      <w:pPr>
        <w:rPr>
          <w:sz w:val="20"/>
        </w:rPr>
      </w:pPr>
    </w:p>
    <w:p w:rsidR="00B062F9" w:rsidRDefault="00B062F9" w:rsidP="00B062F9">
      <w:pPr>
        <w:spacing w:before="5"/>
        <w:rPr>
          <w:sz w:val="17"/>
        </w:rPr>
      </w:pPr>
    </w:p>
    <w:p w:rsidR="00B062F9" w:rsidRDefault="00B062F9" w:rsidP="00B062F9">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062F9" w:rsidRDefault="00B062F9" w:rsidP="00B062F9">
      <w:pPr>
        <w:rPr>
          <w:sz w:val="20"/>
        </w:rPr>
      </w:pPr>
    </w:p>
    <w:p w:rsidR="00B062F9" w:rsidRDefault="00B062F9" w:rsidP="00B062F9">
      <w:pPr>
        <w:spacing w:before="10"/>
        <w:rPr>
          <w:sz w:val="17"/>
        </w:rPr>
      </w:pPr>
    </w:p>
    <w:p w:rsidR="00B062F9" w:rsidRDefault="00B062F9" w:rsidP="00B062F9">
      <w:pPr>
        <w:spacing w:before="1"/>
        <w:rPr>
          <w:sz w:val="20"/>
        </w:rPr>
      </w:pPr>
    </w:p>
    <w:p w:rsidR="00B062F9" w:rsidRDefault="00B062F9" w:rsidP="00B062F9">
      <w:pPr>
        <w:spacing w:before="1"/>
        <w:rPr>
          <w:sz w:val="20"/>
        </w:rPr>
      </w:pPr>
    </w:p>
    <w:p w:rsidR="00B062F9" w:rsidRDefault="00B062F9" w:rsidP="00B062F9">
      <w:pPr>
        <w:spacing w:before="1"/>
        <w:rPr>
          <w:sz w:val="20"/>
        </w:rPr>
      </w:pPr>
    </w:p>
    <w:p w:rsidR="00B062F9" w:rsidRDefault="00CA3DA8" w:rsidP="00B062F9">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70AA"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062F9" w:rsidRDefault="00B062F9" w:rsidP="00B062F9"/>
    <w:p w:rsidR="00B062F9" w:rsidRDefault="00B062F9" w:rsidP="00B062F9">
      <w:pPr>
        <w:jc w:val="center"/>
      </w:pPr>
      <w:r>
        <w:t>Nome e assinatura do representante</w:t>
      </w:r>
    </w:p>
    <w:p w:rsidR="00B062F9" w:rsidRPr="00B023BB" w:rsidRDefault="00B062F9" w:rsidP="00B062F9">
      <w:pPr>
        <w:pStyle w:val="Ttulo1"/>
        <w:spacing w:after="0"/>
        <w:rPr>
          <w:b w:val="0"/>
          <w:u w:val="none"/>
        </w:rPr>
      </w:pPr>
      <w:r w:rsidRPr="00B023BB">
        <w:rPr>
          <w:b w:val="0"/>
          <w:u w:val="none"/>
        </w:rPr>
        <w:t>RG nº...............................................</w:t>
      </w: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p w:rsidR="00B062F9" w:rsidRDefault="00B062F9" w:rsidP="00B062F9">
      <w:pPr>
        <w:pStyle w:val="Ttulo1"/>
        <w:spacing w:after="0"/>
      </w:pPr>
    </w:p>
    <w:sectPr w:rsidR="00B062F9" w:rsidSect="00B25FB9">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33" w:rsidRDefault="00462333">
      <w:r>
        <w:separator/>
      </w:r>
    </w:p>
  </w:endnote>
  <w:endnote w:type="continuationSeparator" w:id="0">
    <w:p w:rsidR="00462333" w:rsidRDefault="004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88283D" w:rsidP="002A5A06">
    <w:pPr>
      <w:pStyle w:val="Rodap"/>
      <w:jc w:val="right"/>
    </w:pPr>
  </w:p>
  <w:p w:rsidR="0088283D" w:rsidRDefault="008828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33" w:rsidRDefault="00462333">
      <w:r>
        <w:separator/>
      </w:r>
    </w:p>
  </w:footnote>
  <w:footnote w:type="continuationSeparator" w:id="0">
    <w:p w:rsidR="00462333" w:rsidRDefault="0046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88283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CA3DA8">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83D" w:rsidRDefault="0088283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88283D" w:rsidRDefault="0088283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88283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88283D">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3D" w:rsidRDefault="0088283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2A3BAC"/>
    <w:multiLevelType w:val="multilevel"/>
    <w:tmpl w:val="4F5AC208"/>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6">
    <w:nsid w:val="19C95B3B"/>
    <w:multiLevelType w:val="multilevel"/>
    <w:tmpl w:val="79EA8CC6"/>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4"/>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8">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9">
    <w:nsid w:val="1CEA048D"/>
    <w:multiLevelType w:val="multilevel"/>
    <w:tmpl w:val="52AAD718"/>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1736E55"/>
    <w:multiLevelType w:val="multilevel"/>
    <w:tmpl w:val="5F28F308"/>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3">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7">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9"/>
  </w:num>
  <w:num w:numId="2">
    <w:abstractNumId w:val="3"/>
  </w:num>
  <w:num w:numId="3">
    <w:abstractNumId w:val="7"/>
  </w:num>
  <w:num w:numId="4">
    <w:abstractNumId w:val="14"/>
  </w:num>
  <w:num w:numId="5">
    <w:abstractNumId w:val="0"/>
  </w:num>
  <w:num w:numId="6">
    <w:abstractNumId w:val="11"/>
  </w:num>
  <w:num w:numId="7">
    <w:abstractNumId w:val="2"/>
  </w:num>
  <w:num w:numId="8">
    <w:abstractNumId w:val="20"/>
  </w:num>
  <w:num w:numId="9">
    <w:abstractNumId w:val="4"/>
  </w:num>
  <w:num w:numId="10">
    <w:abstractNumId w:val="12"/>
  </w:num>
  <w:num w:numId="11">
    <w:abstractNumId w:val="18"/>
  </w:num>
  <w:num w:numId="12">
    <w:abstractNumId w:val="1"/>
  </w:num>
  <w:num w:numId="13">
    <w:abstractNumId w:val="15"/>
  </w:num>
  <w:num w:numId="14">
    <w:abstractNumId w:val="17"/>
  </w:num>
  <w:num w:numId="15">
    <w:abstractNumId w:val="8"/>
  </w:num>
  <w:num w:numId="16">
    <w:abstractNumId w:val="11"/>
    <w:lvlOverride w:ilvl="0">
      <w:startOverride w:val="2"/>
    </w:lvlOverride>
    <w:lvlOverride w:ilvl="1">
      <w:startOverride w:val="2"/>
    </w:lvlOverride>
  </w:num>
  <w:num w:numId="17">
    <w:abstractNumId w:val="13"/>
  </w:num>
  <w:num w:numId="18">
    <w:abstractNumId w:val="16"/>
  </w:num>
  <w:num w:numId="19">
    <w:abstractNumId w:val="21"/>
  </w:num>
  <w:num w:numId="20">
    <w:abstractNumId w:val="6"/>
  </w:num>
  <w:num w:numId="21">
    <w:abstractNumId w:val="5"/>
  </w:num>
  <w:num w:numId="22">
    <w:abstractNumId w:val="10"/>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3F0B"/>
    <w:rsid w:val="000866FD"/>
    <w:rsid w:val="0008682F"/>
    <w:rsid w:val="0008725B"/>
    <w:rsid w:val="00091A37"/>
    <w:rsid w:val="000A08ED"/>
    <w:rsid w:val="000A2285"/>
    <w:rsid w:val="000A4FB3"/>
    <w:rsid w:val="000B7ED7"/>
    <w:rsid w:val="000C026A"/>
    <w:rsid w:val="000D7B72"/>
    <w:rsid w:val="000E0296"/>
    <w:rsid w:val="000E439F"/>
    <w:rsid w:val="000E7CB3"/>
    <w:rsid w:val="000F12A6"/>
    <w:rsid w:val="000F3AFB"/>
    <w:rsid w:val="000F5E8A"/>
    <w:rsid w:val="00100D4C"/>
    <w:rsid w:val="00105AD6"/>
    <w:rsid w:val="00110044"/>
    <w:rsid w:val="00112A27"/>
    <w:rsid w:val="00112B62"/>
    <w:rsid w:val="0011442A"/>
    <w:rsid w:val="00116D20"/>
    <w:rsid w:val="00120E46"/>
    <w:rsid w:val="00132FD2"/>
    <w:rsid w:val="00137F8F"/>
    <w:rsid w:val="001400E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31B4"/>
    <w:rsid w:val="00334AA6"/>
    <w:rsid w:val="00334E8C"/>
    <w:rsid w:val="0033739C"/>
    <w:rsid w:val="003378A1"/>
    <w:rsid w:val="003454DB"/>
    <w:rsid w:val="0034693C"/>
    <w:rsid w:val="003510DE"/>
    <w:rsid w:val="00353E87"/>
    <w:rsid w:val="00355519"/>
    <w:rsid w:val="00356DFD"/>
    <w:rsid w:val="00361CBD"/>
    <w:rsid w:val="00367777"/>
    <w:rsid w:val="003705C7"/>
    <w:rsid w:val="00370626"/>
    <w:rsid w:val="003716B6"/>
    <w:rsid w:val="00373D4C"/>
    <w:rsid w:val="00374E21"/>
    <w:rsid w:val="00377020"/>
    <w:rsid w:val="003933B5"/>
    <w:rsid w:val="003A3910"/>
    <w:rsid w:val="003A5970"/>
    <w:rsid w:val="003A5F1B"/>
    <w:rsid w:val="003B071C"/>
    <w:rsid w:val="003B41DF"/>
    <w:rsid w:val="003C45B7"/>
    <w:rsid w:val="003C5F1E"/>
    <w:rsid w:val="003D1EC6"/>
    <w:rsid w:val="003D2B75"/>
    <w:rsid w:val="003D6DA8"/>
    <w:rsid w:val="003E1E8C"/>
    <w:rsid w:val="003E3138"/>
    <w:rsid w:val="003E3B0E"/>
    <w:rsid w:val="003E447D"/>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333"/>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3B2"/>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4B9A"/>
    <w:rsid w:val="005D4EC1"/>
    <w:rsid w:val="005D669C"/>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46333"/>
    <w:rsid w:val="00752B2F"/>
    <w:rsid w:val="00754761"/>
    <w:rsid w:val="00764870"/>
    <w:rsid w:val="007679EE"/>
    <w:rsid w:val="00770034"/>
    <w:rsid w:val="007704C5"/>
    <w:rsid w:val="00772540"/>
    <w:rsid w:val="00774C3D"/>
    <w:rsid w:val="00780F6F"/>
    <w:rsid w:val="0079133B"/>
    <w:rsid w:val="00794185"/>
    <w:rsid w:val="007A3457"/>
    <w:rsid w:val="007A3809"/>
    <w:rsid w:val="007A3A0F"/>
    <w:rsid w:val="007A6DD0"/>
    <w:rsid w:val="007B5798"/>
    <w:rsid w:val="007B7D40"/>
    <w:rsid w:val="007C5774"/>
    <w:rsid w:val="007D07DF"/>
    <w:rsid w:val="007D0A05"/>
    <w:rsid w:val="007D1171"/>
    <w:rsid w:val="007D156C"/>
    <w:rsid w:val="007D1ABE"/>
    <w:rsid w:val="007D34AC"/>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E1A"/>
    <w:rsid w:val="00874B78"/>
    <w:rsid w:val="0088176B"/>
    <w:rsid w:val="0088283D"/>
    <w:rsid w:val="00884231"/>
    <w:rsid w:val="00886B44"/>
    <w:rsid w:val="008934F4"/>
    <w:rsid w:val="008B4292"/>
    <w:rsid w:val="008B4818"/>
    <w:rsid w:val="008C4C03"/>
    <w:rsid w:val="008D0067"/>
    <w:rsid w:val="008D442C"/>
    <w:rsid w:val="008E5568"/>
    <w:rsid w:val="008F0E2E"/>
    <w:rsid w:val="008F173B"/>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43E52"/>
    <w:rsid w:val="00954FF6"/>
    <w:rsid w:val="009558D2"/>
    <w:rsid w:val="00955BAF"/>
    <w:rsid w:val="00957F33"/>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642D"/>
    <w:rsid w:val="00AE26D8"/>
    <w:rsid w:val="00B023BB"/>
    <w:rsid w:val="00B02822"/>
    <w:rsid w:val="00B04CC9"/>
    <w:rsid w:val="00B05E57"/>
    <w:rsid w:val="00B062F9"/>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86D81"/>
    <w:rsid w:val="00C95FF8"/>
    <w:rsid w:val="00CA2431"/>
    <w:rsid w:val="00CA35A2"/>
    <w:rsid w:val="00CA38B8"/>
    <w:rsid w:val="00CA3DA8"/>
    <w:rsid w:val="00CA4C20"/>
    <w:rsid w:val="00CA66E6"/>
    <w:rsid w:val="00CA692A"/>
    <w:rsid w:val="00CA70A1"/>
    <w:rsid w:val="00CB0D6F"/>
    <w:rsid w:val="00CB27CF"/>
    <w:rsid w:val="00CB5C9A"/>
    <w:rsid w:val="00CC1403"/>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3360"/>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20EBE"/>
    <w:rsid w:val="00E340D6"/>
    <w:rsid w:val="00E34575"/>
    <w:rsid w:val="00E41C6C"/>
    <w:rsid w:val="00E41EE0"/>
    <w:rsid w:val="00E46B14"/>
    <w:rsid w:val="00E51B78"/>
    <w:rsid w:val="00E53FFD"/>
    <w:rsid w:val="00E742C6"/>
    <w:rsid w:val="00E76699"/>
    <w:rsid w:val="00E82340"/>
    <w:rsid w:val="00E8326B"/>
    <w:rsid w:val="00E8402C"/>
    <w:rsid w:val="00E8524D"/>
    <w:rsid w:val="00E852E4"/>
    <w:rsid w:val="00E90C23"/>
    <w:rsid w:val="00E913A6"/>
    <w:rsid w:val="00E91860"/>
    <w:rsid w:val="00E94F1E"/>
    <w:rsid w:val="00E95D16"/>
    <w:rsid w:val="00EA1142"/>
    <w:rsid w:val="00EB5832"/>
    <w:rsid w:val="00EB6CD8"/>
    <w:rsid w:val="00ED2E3A"/>
    <w:rsid w:val="00EF0305"/>
    <w:rsid w:val="00EF1902"/>
    <w:rsid w:val="00EF723D"/>
    <w:rsid w:val="00F01859"/>
    <w:rsid w:val="00F02E3D"/>
    <w:rsid w:val="00F034B7"/>
    <w:rsid w:val="00F0398A"/>
    <w:rsid w:val="00F05D3E"/>
    <w:rsid w:val="00F076B3"/>
    <w:rsid w:val="00F133D0"/>
    <w:rsid w:val="00F166D6"/>
    <w:rsid w:val="00F22CC7"/>
    <w:rsid w:val="00F24FDB"/>
    <w:rsid w:val="00F258D0"/>
    <w:rsid w:val="00F30C92"/>
    <w:rsid w:val="00F326FF"/>
    <w:rsid w:val="00F37B64"/>
    <w:rsid w:val="00F5571A"/>
    <w:rsid w:val="00F564FD"/>
    <w:rsid w:val="00F56C30"/>
    <w:rsid w:val="00F63070"/>
    <w:rsid w:val="00F6320C"/>
    <w:rsid w:val="00F64DCD"/>
    <w:rsid w:val="00F664E0"/>
    <w:rsid w:val="00F70D77"/>
    <w:rsid w:val="00F823B3"/>
    <w:rsid w:val="00F82F8E"/>
    <w:rsid w:val="00F838FD"/>
    <w:rsid w:val="00F83F91"/>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C68FC-15BC-44CA-819E-A7618C3B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8DFF-B891-4A7F-A223-9DDC5D6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8766</Characters>
  <Application>Microsoft Office Word</Application>
  <DocSecurity>0</DocSecurity>
  <Lines>73</Lines>
  <Paragraphs>20</Paragraphs>
  <ScaleCrop>false</ScaleCrop>
  <HeadingPairs>
    <vt:vector size="4" baseType="variant">
      <vt:variant>
        <vt:lpstr>Título</vt:lpstr>
      </vt:variant>
      <vt:variant>
        <vt:i4>1</vt:i4>
      </vt:variant>
      <vt:variant>
        <vt:lpstr>Títulos</vt:lpstr>
      </vt:variant>
      <vt:variant>
        <vt:i4>45</vt:i4>
      </vt:variant>
    </vt:vector>
  </HeadingPairs>
  <TitlesOfParts>
    <vt:vector size="46" baseType="lpstr">
      <vt:lpstr/>
      <vt:lpstr>ANEXO III – MODELO DE  DECLARAÇÃO DE CUMPRIMENTO DOS REQUISITOS DE HABILITAÇÃO</vt:lpstr>
      <vt:lpstr>ANEXO IV – DECLARAÇÃO DE ENQUADRAMENTO COMO ME OU EPP</vt:lpstr>
      <vt:lpstr>DECLARAÇÃO</vt:lpstr>
      <vt:lpstr>PREGÃO ELETRÔNICO Nº 27/2024</vt:lpstr>
      <vt:lpstr>ANEXO V – MODELO DE PROPOSTA COMERCIAL – COTA PRINCIPAL</vt:lpstr>
      <vt:lpstr>Todos os interessados do ramo de atividade pertinente ao objeto da contratação q</vt:lpstr>
      <vt:lpstr>PREGÃO ELETRÔNICO Nº 27/2024</vt:lpstr>
      <vt:lpstr>ANEXO V – MODELO DE PROPOSTA COMERCIAL – COTA RESERVADA</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4</cp:revision>
  <cp:lastPrinted>2024-06-05T14:35:00Z</cp:lastPrinted>
  <dcterms:created xsi:type="dcterms:W3CDTF">2024-06-05T18:50:00Z</dcterms:created>
  <dcterms:modified xsi:type="dcterms:W3CDTF">2024-06-05T18:53:00Z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