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6D199E">
        <w:rPr>
          <w:spacing w:val="-1"/>
        </w:rPr>
        <w:t>36/2025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6D199E">
        <w:t>36/2025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C20CFD"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A5731"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6D199E">
        <w:t>36/2025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C20CFD"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28F4B"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6D199E">
        <w:t>36/2025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6723B2">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6723B2">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6723B2">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6723B2">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205794" w:rsidRPr="003327B0">
        <w:rPr>
          <w:b/>
        </w:rPr>
        <w:t xml:space="preserve">AQUISIÇÃO DE </w:t>
      </w:r>
      <w:r w:rsidR="00D65D59" w:rsidRPr="00D65D59">
        <w:rPr>
          <w:b/>
          <w:szCs w:val="32"/>
        </w:rPr>
        <w:t>CONTAINERS, CARRINHOS PARA COLETA DE LIXO E LIXEIRAS RURAIS</w:t>
      </w:r>
      <w:r w:rsidRPr="00A87255">
        <w:rPr>
          <w:b/>
        </w:rPr>
        <w:t xml:space="preserve">, </w:t>
      </w:r>
      <w:r w:rsidRPr="00A87255">
        <w:t>em atendimento a Prefeitura Municipal de Pilar do Sul, conforme especificações constantes no ANEXO I – TERMO DE REFERÊNCIA.</w:t>
      </w:r>
    </w:p>
    <w:p w:rsidR="00ED27EA" w:rsidRPr="00B439CB" w:rsidRDefault="006905F5" w:rsidP="006905F5">
      <w:pPr>
        <w:widowControl/>
        <w:autoSpaceDE/>
        <w:autoSpaceDN/>
        <w:jc w:val="both"/>
        <w:rPr>
          <w:rFonts w:eastAsia="Times New Roman" w:cs="Arial"/>
          <w:lang w:val="pt-BR" w:eastAsia="pt-BR" w:bidi="ar-SA"/>
        </w:rPr>
      </w:pPr>
      <w:r w:rsidRPr="00B439CB">
        <w:rPr>
          <w:rFonts w:eastAsia="Times New Roman" w:cs="Arial"/>
          <w:lang w:val="pt-BR" w:eastAsia="pt-BR" w:bidi="ar-SA"/>
        </w:rPr>
        <w:tab/>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
        <w:gridCol w:w="571"/>
        <w:gridCol w:w="832"/>
        <w:gridCol w:w="631"/>
        <w:gridCol w:w="4582"/>
        <w:gridCol w:w="812"/>
        <w:gridCol w:w="772"/>
        <w:gridCol w:w="772"/>
      </w:tblGrid>
      <w:tr w:rsidR="00513B4B" w:rsidRPr="00ED27EA" w:rsidTr="00D131F1">
        <w:trPr>
          <w:trHeight w:val="300"/>
        </w:trPr>
        <w:tc>
          <w:tcPr>
            <w:tcW w:w="324" w:type="pct"/>
            <w:shd w:val="clear" w:color="auto" w:fill="D6E3BC" w:themeFill="accent3" w:themeFillTint="66"/>
            <w:vAlign w:val="center"/>
          </w:tcPr>
          <w:p w:rsidR="00513B4B" w:rsidRPr="00513B4B" w:rsidRDefault="00513B4B" w:rsidP="00513B4B">
            <w:pPr>
              <w:jc w:val="center"/>
              <w:rPr>
                <w:rFonts w:cs="Arial"/>
                <w:b/>
                <w:bCs/>
                <w:color w:val="000000"/>
                <w:lang w:eastAsia="pt-BR"/>
              </w:rPr>
            </w:pPr>
            <w:r w:rsidRPr="00513B4B">
              <w:rPr>
                <w:rFonts w:cs="Arial"/>
                <w:b/>
                <w:bCs/>
                <w:color w:val="000000"/>
                <w:lang w:eastAsia="pt-BR"/>
              </w:rPr>
              <w:t>LOTE</w:t>
            </w:r>
          </w:p>
        </w:tc>
        <w:tc>
          <w:tcPr>
            <w:tcW w:w="298" w:type="pct"/>
            <w:shd w:val="clear" w:color="auto" w:fill="D6E3BC" w:themeFill="accent3" w:themeFillTint="66"/>
            <w:noWrap/>
            <w:vAlign w:val="center"/>
            <w:hideMark/>
          </w:tcPr>
          <w:p w:rsidR="00513B4B" w:rsidRPr="00ED27EA" w:rsidRDefault="00513B4B" w:rsidP="00ED27EA">
            <w:pPr>
              <w:jc w:val="center"/>
              <w:rPr>
                <w:rFonts w:cs="Arial"/>
                <w:b/>
                <w:bCs/>
                <w:color w:val="000000"/>
                <w:lang w:eastAsia="pt-BR"/>
              </w:rPr>
            </w:pPr>
            <w:r w:rsidRPr="00ED27EA">
              <w:rPr>
                <w:rFonts w:cs="Arial"/>
                <w:b/>
                <w:bCs/>
                <w:color w:val="000000"/>
                <w:lang w:eastAsia="pt-BR"/>
              </w:rPr>
              <w:t>ITEM</w:t>
            </w:r>
          </w:p>
        </w:tc>
        <w:tc>
          <w:tcPr>
            <w:tcW w:w="434" w:type="pct"/>
            <w:shd w:val="clear" w:color="auto" w:fill="D6E3BC" w:themeFill="accent3" w:themeFillTint="66"/>
            <w:vAlign w:val="center"/>
          </w:tcPr>
          <w:p w:rsidR="00513B4B" w:rsidRPr="00ED27EA" w:rsidRDefault="00513B4B" w:rsidP="00513B4B">
            <w:pPr>
              <w:jc w:val="center"/>
              <w:rPr>
                <w:rFonts w:cs="Arial"/>
                <w:b/>
                <w:bCs/>
                <w:color w:val="000000"/>
                <w:lang w:eastAsia="pt-BR"/>
              </w:rPr>
            </w:pPr>
            <w:r w:rsidRPr="00ED27EA">
              <w:rPr>
                <w:rFonts w:cs="Arial"/>
                <w:b/>
                <w:bCs/>
                <w:color w:val="000000"/>
                <w:lang w:eastAsia="pt-BR"/>
              </w:rPr>
              <w:t>QUANT.</w:t>
            </w:r>
          </w:p>
        </w:tc>
        <w:tc>
          <w:tcPr>
            <w:tcW w:w="329" w:type="pct"/>
            <w:shd w:val="clear" w:color="auto" w:fill="D6E3BC" w:themeFill="accent3" w:themeFillTint="66"/>
            <w:vAlign w:val="center"/>
          </w:tcPr>
          <w:p w:rsidR="00513B4B" w:rsidRPr="00ED27EA" w:rsidRDefault="00513B4B" w:rsidP="00513B4B">
            <w:pPr>
              <w:jc w:val="center"/>
              <w:rPr>
                <w:rFonts w:cs="Arial"/>
                <w:b/>
                <w:bCs/>
                <w:color w:val="000000"/>
                <w:lang w:eastAsia="pt-BR"/>
              </w:rPr>
            </w:pPr>
            <w:r w:rsidRPr="00ED27EA">
              <w:rPr>
                <w:rFonts w:cs="Arial"/>
                <w:b/>
                <w:bCs/>
                <w:color w:val="000000"/>
                <w:lang w:eastAsia="pt-BR"/>
              </w:rPr>
              <w:t>UNID.</w:t>
            </w:r>
          </w:p>
        </w:tc>
        <w:tc>
          <w:tcPr>
            <w:tcW w:w="2388" w:type="pct"/>
            <w:shd w:val="clear" w:color="auto" w:fill="D6E3BC" w:themeFill="accent3" w:themeFillTint="66"/>
            <w:noWrap/>
            <w:vAlign w:val="center"/>
            <w:hideMark/>
          </w:tcPr>
          <w:p w:rsidR="00513B4B" w:rsidRPr="00ED27EA" w:rsidRDefault="00513B4B" w:rsidP="00ED27EA">
            <w:pPr>
              <w:jc w:val="center"/>
              <w:rPr>
                <w:rFonts w:cs="Arial"/>
                <w:b/>
                <w:bCs/>
                <w:color w:val="000000"/>
                <w:lang w:eastAsia="pt-BR"/>
              </w:rPr>
            </w:pPr>
            <w:r w:rsidRPr="00ED27EA">
              <w:rPr>
                <w:rFonts w:cs="Arial"/>
                <w:b/>
                <w:bCs/>
                <w:color w:val="000000"/>
                <w:lang w:eastAsia="pt-BR"/>
              </w:rPr>
              <w:t>DESCRIÇÃO DO PRODUTO</w:t>
            </w:r>
          </w:p>
        </w:tc>
        <w:tc>
          <w:tcPr>
            <w:tcW w:w="423" w:type="pct"/>
            <w:shd w:val="clear" w:color="auto" w:fill="D6E3BC" w:themeFill="accent3" w:themeFillTint="66"/>
            <w:vAlign w:val="center"/>
          </w:tcPr>
          <w:p w:rsidR="00513B4B" w:rsidRPr="00ED27EA" w:rsidRDefault="00513B4B" w:rsidP="00ED27EA">
            <w:pPr>
              <w:jc w:val="center"/>
              <w:rPr>
                <w:rFonts w:cs="Arial"/>
                <w:b/>
                <w:bCs/>
                <w:color w:val="000000"/>
                <w:lang w:eastAsia="pt-BR"/>
              </w:rPr>
            </w:pPr>
            <w:r>
              <w:rPr>
                <w:rFonts w:cs="Arial"/>
                <w:b/>
                <w:bCs/>
                <w:color w:val="000000"/>
                <w:lang w:eastAsia="pt-BR"/>
              </w:rPr>
              <w:t>MARCA</w:t>
            </w:r>
          </w:p>
        </w:tc>
        <w:tc>
          <w:tcPr>
            <w:tcW w:w="402" w:type="pct"/>
            <w:shd w:val="clear" w:color="auto" w:fill="D6E3BC" w:themeFill="accent3" w:themeFillTint="66"/>
            <w:vAlign w:val="center"/>
          </w:tcPr>
          <w:p w:rsidR="00513B4B" w:rsidRPr="00ED27EA" w:rsidRDefault="00513B4B" w:rsidP="00ED27EA">
            <w:pPr>
              <w:jc w:val="center"/>
              <w:rPr>
                <w:rFonts w:cs="Arial"/>
                <w:b/>
                <w:bCs/>
                <w:color w:val="000000"/>
                <w:lang w:eastAsia="pt-BR"/>
              </w:rPr>
            </w:pPr>
            <w:r>
              <w:rPr>
                <w:rFonts w:cs="Arial"/>
                <w:b/>
                <w:bCs/>
                <w:color w:val="000000"/>
                <w:lang w:eastAsia="pt-BR"/>
              </w:rPr>
              <w:t>VALOR UNIT.</w:t>
            </w:r>
          </w:p>
        </w:tc>
        <w:tc>
          <w:tcPr>
            <w:tcW w:w="402" w:type="pct"/>
            <w:shd w:val="clear" w:color="auto" w:fill="D6E3BC" w:themeFill="accent3" w:themeFillTint="66"/>
            <w:vAlign w:val="center"/>
          </w:tcPr>
          <w:p w:rsidR="00513B4B" w:rsidRPr="00ED27EA" w:rsidRDefault="00513B4B" w:rsidP="00ED27EA">
            <w:pPr>
              <w:jc w:val="center"/>
              <w:rPr>
                <w:rFonts w:cs="Arial"/>
                <w:b/>
                <w:bCs/>
                <w:color w:val="000000"/>
                <w:lang w:eastAsia="pt-BR"/>
              </w:rPr>
            </w:pPr>
            <w:r>
              <w:rPr>
                <w:rFonts w:cs="Arial"/>
                <w:b/>
                <w:bCs/>
                <w:color w:val="000000"/>
                <w:lang w:eastAsia="pt-BR"/>
              </w:rPr>
              <w:t>VALOR TOTAL</w:t>
            </w:r>
          </w:p>
        </w:tc>
      </w:tr>
      <w:tr w:rsidR="00513B4B" w:rsidRPr="00ED27EA" w:rsidTr="00513B4B">
        <w:trPr>
          <w:trHeight w:val="300"/>
        </w:trPr>
        <w:tc>
          <w:tcPr>
            <w:tcW w:w="324" w:type="pct"/>
            <w:vMerge w:val="restart"/>
            <w:vAlign w:val="center"/>
          </w:tcPr>
          <w:p w:rsidR="00513B4B" w:rsidRPr="00513B4B" w:rsidRDefault="00513B4B" w:rsidP="00513B4B">
            <w:pPr>
              <w:jc w:val="center"/>
              <w:rPr>
                <w:rFonts w:cs="Arial"/>
                <w:b/>
                <w:color w:val="000000"/>
                <w:lang w:eastAsia="pt-BR"/>
              </w:rPr>
            </w:pPr>
            <w:r w:rsidRPr="00513B4B">
              <w:rPr>
                <w:rFonts w:cs="Arial"/>
                <w:b/>
                <w:color w:val="000000"/>
                <w:lang w:eastAsia="pt-BR"/>
              </w:rPr>
              <w:t>01</w:t>
            </w:r>
          </w:p>
        </w:tc>
        <w:tc>
          <w:tcPr>
            <w:tcW w:w="298" w:type="pct"/>
            <w:shd w:val="clear" w:color="auto" w:fill="auto"/>
            <w:noWrap/>
            <w:vAlign w:val="center"/>
            <w:hideMark/>
          </w:tcPr>
          <w:p w:rsidR="00513B4B" w:rsidRPr="00ED27EA" w:rsidRDefault="00513B4B" w:rsidP="00ED27EA">
            <w:pPr>
              <w:jc w:val="center"/>
              <w:rPr>
                <w:rFonts w:cs="Arial"/>
                <w:color w:val="000000"/>
                <w:lang w:eastAsia="pt-BR"/>
              </w:rPr>
            </w:pPr>
            <w:r w:rsidRPr="00ED27EA">
              <w:rPr>
                <w:rFonts w:cs="Arial"/>
                <w:color w:val="000000"/>
                <w:lang w:eastAsia="pt-BR"/>
              </w:rPr>
              <w:t>1</w:t>
            </w:r>
          </w:p>
        </w:tc>
        <w:tc>
          <w:tcPr>
            <w:tcW w:w="434" w:type="pct"/>
            <w:vAlign w:val="center"/>
          </w:tcPr>
          <w:p w:rsidR="00513B4B" w:rsidRPr="00ED27EA" w:rsidRDefault="00513B4B" w:rsidP="00513B4B">
            <w:pPr>
              <w:jc w:val="center"/>
              <w:rPr>
                <w:rFonts w:cs="Arial"/>
                <w:color w:val="000000"/>
                <w:lang w:eastAsia="pt-BR"/>
              </w:rPr>
            </w:pPr>
            <w:r>
              <w:rPr>
                <w:rFonts w:cs="Arial"/>
                <w:color w:val="000000"/>
                <w:lang w:eastAsia="pt-BR"/>
              </w:rPr>
              <w:t>32</w:t>
            </w:r>
          </w:p>
        </w:tc>
        <w:tc>
          <w:tcPr>
            <w:tcW w:w="329" w:type="pct"/>
            <w:vAlign w:val="center"/>
          </w:tcPr>
          <w:p w:rsidR="00513B4B" w:rsidRPr="00ED27EA" w:rsidRDefault="00513B4B" w:rsidP="00513B4B">
            <w:pPr>
              <w:jc w:val="center"/>
              <w:rPr>
                <w:rFonts w:cs="Arial"/>
                <w:color w:val="000000"/>
                <w:lang w:eastAsia="pt-BR"/>
              </w:rPr>
            </w:pPr>
            <w:r>
              <w:rPr>
                <w:rFonts w:cs="Arial"/>
                <w:color w:val="000000"/>
                <w:lang w:eastAsia="pt-BR"/>
              </w:rPr>
              <w:t>Und.</w:t>
            </w:r>
          </w:p>
        </w:tc>
        <w:tc>
          <w:tcPr>
            <w:tcW w:w="2388" w:type="pct"/>
            <w:shd w:val="clear" w:color="auto" w:fill="auto"/>
            <w:vAlign w:val="center"/>
            <w:hideMark/>
          </w:tcPr>
          <w:p w:rsidR="00513B4B" w:rsidRPr="00513B4B" w:rsidRDefault="00CF2940" w:rsidP="00513B4B">
            <w:pPr>
              <w:pStyle w:val="Corpodetexto"/>
              <w:rPr>
                <w:rFonts w:ascii="Arial Narrow" w:hAnsi="Arial Narrow"/>
                <w:sz w:val="22"/>
                <w:lang w:eastAsia="pt-BR"/>
              </w:rPr>
            </w:pPr>
            <w:r w:rsidRPr="00513B4B">
              <w:rPr>
                <w:rFonts w:ascii="Arial Narrow" w:hAnsi="Arial Narrow"/>
                <w:b/>
                <w:sz w:val="22"/>
                <w:lang w:eastAsia="pt-BR"/>
              </w:rPr>
              <w:t>CARRINHO DE 120L FABRICADO EM PEAD</w:t>
            </w:r>
            <w:r w:rsidRPr="00513B4B">
              <w:rPr>
                <w:rFonts w:ascii="Arial Narrow" w:hAnsi="Arial Narrow"/>
                <w:sz w:val="22"/>
                <w:lang w:eastAsia="pt-BR"/>
              </w:rPr>
              <w:t xml:space="preserve"> </w:t>
            </w:r>
            <w:r w:rsidR="00513B4B" w:rsidRPr="00513B4B">
              <w:rPr>
                <w:rFonts w:ascii="Arial Narrow" w:hAnsi="Arial Narrow"/>
                <w:sz w:val="22"/>
                <w:lang w:eastAsia="pt-BR"/>
              </w:rPr>
              <w:t xml:space="preserve">injetado com altura entre 940 a 1000mm, largura entre 460 a 500mm, profundidade entre 500 a 550 mm. </w:t>
            </w:r>
            <w:r w:rsidR="00513B4B">
              <w:rPr>
                <w:rFonts w:ascii="Arial Narrow" w:hAnsi="Arial Narrow"/>
                <w:sz w:val="22"/>
                <w:lang w:eastAsia="pt-BR"/>
              </w:rPr>
              <w:t xml:space="preserve"> </w:t>
            </w:r>
            <w:r w:rsidR="00513B4B" w:rsidRPr="00513B4B">
              <w:rPr>
                <w:rFonts w:ascii="Arial Narrow" w:hAnsi="Arial Narrow"/>
                <w:sz w:val="22"/>
                <w:lang w:eastAsia="pt-BR"/>
              </w:rPr>
              <w:t>Capacidade de 120L ou 58kg, tampa basculável, rodas de borracha maciça, eixo reforçado, diâmetro 200mm sem freio. Cor azul. Adesivado na parte frontal com o brasão do município</w:t>
            </w:r>
            <w:r w:rsidR="00513B4B">
              <w:rPr>
                <w:rFonts w:ascii="Arial Narrow" w:hAnsi="Arial Narrow"/>
                <w:sz w:val="22"/>
                <w:lang w:eastAsia="pt-BR"/>
              </w:rPr>
              <w:t xml:space="preserve"> </w:t>
            </w:r>
            <w:r w:rsidR="00513B4B" w:rsidRPr="00513B4B">
              <w:rPr>
                <w:rFonts w:ascii="Arial Narrow" w:hAnsi="Arial Narrow"/>
                <w:sz w:val="22"/>
                <w:lang w:eastAsia="pt-BR"/>
              </w:rPr>
              <w:t>acompanhado da inscrição “Prefeitura de Pilar do Sul”. Frete incluso.</w:t>
            </w:r>
          </w:p>
        </w:tc>
        <w:tc>
          <w:tcPr>
            <w:tcW w:w="423" w:type="pct"/>
            <w:vAlign w:val="center"/>
          </w:tcPr>
          <w:p w:rsidR="00513B4B" w:rsidRPr="00ED27EA" w:rsidRDefault="00513B4B" w:rsidP="00ED27EA">
            <w:pPr>
              <w:jc w:val="center"/>
              <w:rPr>
                <w:rFonts w:cs="Arial"/>
                <w:color w:val="000000"/>
                <w:lang w:eastAsia="pt-BR"/>
              </w:rPr>
            </w:pPr>
          </w:p>
        </w:tc>
        <w:tc>
          <w:tcPr>
            <w:tcW w:w="402" w:type="pct"/>
            <w:vAlign w:val="center"/>
          </w:tcPr>
          <w:p w:rsidR="00513B4B" w:rsidRPr="00ED27EA" w:rsidRDefault="00513B4B" w:rsidP="00ED27EA">
            <w:pPr>
              <w:jc w:val="center"/>
              <w:rPr>
                <w:rFonts w:cs="Arial"/>
                <w:color w:val="000000"/>
                <w:lang w:eastAsia="pt-BR"/>
              </w:rPr>
            </w:pPr>
          </w:p>
        </w:tc>
        <w:tc>
          <w:tcPr>
            <w:tcW w:w="402" w:type="pct"/>
            <w:vAlign w:val="center"/>
          </w:tcPr>
          <w:p w:rsidR="00513B4B" w:rsidRPr="00ED27EA" w:rsidRDefault="00513B4B" w:rsidP="00ED27EA">
            <w:pPr>
              <w:jc w:val="center"/>
              <w:rPr>
                <w:rFonts w:cs="Arial"/>
                <w:color w:val="000000"/>
                <w:lang w:eastAsia="pt-BR"/>
              </w:rPr>
            </w:pPr>
          </w:p>
        </w:tc>
      </w:tr>
      <w:tr w:rsidR="00513B4B" w:rsidRPr="00ED27EA" w:rsidTr="00513B4B">
        <w:trPr>
          <w:trHeight w:val="300"/>
        </w:trPr>
        <w:tc>
          <w:tcPr>
            <w:tcW w:w="324" w:type="pct"/>
            <w:vMerge/>
            <w:vAlign w:val="center"/>
          </w:tcPr>
          <w:p w:rsidR="00513B4B" w:rsidRPr="00513B4B" w:rsidRDefault="00513B4B" w:rsidP="00513B4B">
            <w:pPr>
              <w:jc w:val="center"/>
              <w:rPr>
                <w:rFonts w:cs="Arial"/>
                <w:b/>
                <w:color w:val="000000"/>
                <w:lang w:eastAsia="pt-BR"/>
              </w:rPr>
            </w:pPr>
          </w:p>
        </w:tc>
        <w:tc>
          <w:tcPr>
            <w:tcW w:w="298" w:type="pct"/>
            <w:shd w:val="clear" w:color="auto" w:fill="auto"/>
            <w:noWrap/>
            <w:vAlign w:val="center"/>
            <w:hideMark/>
          </w:tcPr>
          <w:p w:rsidR="00513B4B" w:rsidRPr="00ED27EA" w:rsidRDefault="00513B4B" w:rsidP="00ED27EA">
            <w:pPr>
              <w:jc w:val="center"/>
              <w:rPr>
                <w:rFonts w:cs="Arial"/>
                <w:color w:val="000000"/>
                <w:lang w:eastAsia="pt-BR"/>
              </w:rPr>
            </w:pPr>
            <w:r w:rsidRPr="00ED27EA">
              <w:rPr>
                <w:rFonts w:cs="Arial"/>
                <w:color w:val="000000"/>
                <w:lang w:eastAsia="pt-BR"/>
              </w:rPr>
              <w:t>2</w:t>
            </w:r>
          </w:p>
        </w:tc>
        <w:tc>
          <w:tcPr>
            <w:tcW w:w="434" w:type="pct"/>
            <w:vAlign w:val="center"/>
          </w:tcPr>
          <w:p w:rsidR="00513B4B" w:rsidRPr="00ED27EA" w:rsidRDefault="00513B4B" w:rsidP="00513B4B">
            <w:pPr>
              <w:jc w:val="center"/>
              <w:rPr>
                <w:rFonts w:cs="Arial"/>
                <w:color w:val="000000"/>
                <w:lang w:eastAsia="pt-BR"/>
              </w:rPr>
            </w:pPr>
            <w:r>
              <w:rPr>
                <w:rFonts w:cs="Arial"/>
                <w:color w:val="000000"/>
                <w:lang w:eastAsia="pt-BR"/>
              </w:rPr>
              <w:t>32</w:t>
            </w:r>
          </w:p>
        </w:tc>
        <w:tc>
          <w:tcPr>
            <w:tcW w:w="329" w:type="pct"/>
            <w:vAlign w:val="center"/>
          </w:tcPr>
          <w:p w:rsidR="00513B4B" w:rsidRPr="00ED27EA" w:rsidRDefault="00513B4B" w:rsidP="00513B4B">
            <w:pPr>
              <w:jc w:val="center"/>
              <w:rPr>
                <w:rFonts w:cs="Arial"/>
                <w:color w:val="000000"/>
                <w:lang w:eastAsia="pt-BR"/>
              </w:rPr>
            </w:pPr>
            <w:r>
              <w:rPr>
                <w:rFonts w:cs="Arial"/>
                <w:color w:val="000000"/>
                <w:lang w:eastAsia="pt-BR"/>
              </w:rPr>
              <w:t>Und.</w:t>
            </w:r>
          </w:p>
        </w:tc>
        <w:tc>
          <w:tcPr>
            <w:tcW w:w="2388" w:type="pct"/>
            <w:shd w:val="clear" w:color="auto" w:fill="auto"/>
            <w:vAlign w:val="center"/>
            <w:hideMark/>
          </w:tcPr>
          <w:p w:rsidR="00513B4B" w:rsidRPr="00513B4B" w:rsidRDefault="00CF2940" w:rsidP="00513B4B">
            <w:pPr>
              <w:pStyle w:val="Corpodetexto"/>
              <w:rPr>
                <w:rFonts w:ascii="Arial Narrow" w:hAnsi="Arial Narrow"/>
                <w:sz w:val="22"/>
                <w:lang w:eastAsia="pt-BR"/>
              </w:rPr>
            </w:pPr>
            <w:r w:rsidRPr="00513B4B">
              <w:rPr>
                <w:rFonts w:ascii="Arial Narrow" w:hAnsi="Arial Narrow"/>
                <w:b/>
                <w:sz w:val="22"/>
                <w:lang w:eastAsia="pt-BR"/>
              </w:rPr>
              <w:t>CONTAINER DE PLÁSTICO PEAD</w:t>
            </w:r>
            <w:r w:rsidRPr="00513B4B">
              <w:rPr>
                <w:rFonts w:ascii="Arial Narrow" w:hAnsi="Arial Narrow"/>
                <w:sz w:val="22"/>
                <w:lang w:eastAsia="pt-BR"/>
              </w:rPr>
              <w:t xml:space="preserve"> </w:t>
            </w:r>
            <w:r w:rsidR="00513B4B" w:rsidRPr="00513B4B">
              <w:rPr>
                <w:rFonts w:ascii="Arial Narrow" w:hAnsi="Arial Narrow"/>
                <w:sz w:val="22"/>
                <w:lang w:eastAsia="pt-BR"/>
              </w:rPr>
              <w:t>injetado</w:t>
            </w:r>
            <w:r w:rsidR="00513B4B">
              <w:rPr>
                <w:rFonts w:ascii="Arial Narrow" w:hAnsi="Arial Narrow"/>
                <w:sz w:val="22"/>
                <w:lang w:eastAsia="pt-BR"/>
              </w:rPr>
              <w:t xml:space="preserve"> </w:t>
            </w:r>
            <w:r w:rsidR="00513B4B" w:rsidRPr="00513B4B">
              <w:rPr>
                <w:rFonts w:ascii="Arial Narrow" w:hAnsi="Arial Narrow"/>
                <w:sz w:val="22"/>
                <w:lang w:eastAsia="pt-BR"/>
              </w:rPr>
              <w:t>para lixo. Cor azul. Capacidade de</w:t>
            </w:r>
            <w:r w:rsidR="00513B4B">
              <w:rPr>
                <w:rFonts w:ascii="Arial Narrow" w:hAnsi="Arial Narrow"/>
                <w:sz w:val="22"/>
                <w:lang w:eastAsia="pt-BR"/>
              </w:rPr>
              <w:t xml:space="preserve"> </w:t>
            </w:r>
            <w:r w:rsidR="00513B4B" w:rsidRPr="00513B4B">
              <w:rPr>
                <w:rFonts w:ascii="Arial Narrow" w:hAnsi="Arial Narrow"/>
                <w:sz w:val="22"/>
                <w:lang w:eastAsia="pt-BR"/>
              </w:rPr>
              <w:t>1000L, com Rodas 200mm e Dreno.</w:t>
            </w:r>
            <w:r w:rsidR="0079090A">
              <w:rPr>
                <w:rFonts w:ascii="Arial Narrow" w:hAnsi="Arial Narrow"/>
                <w:sz w:val="22"/>
                <w:lang w:eastAsia="pt-BR"/>
              </w:rPr>
              <w:t xml:space="preserve"> </w:t>
            </w:r>
            <w:r w:rsidR="00513B4B" w:rsidRPr="00513B4B">
              <w:rPr>
                <w:rFonts w:ascii="Arial Narrow" w:hAnsi="Arial Narrow"/>
                <w:sz w:val="22"/>
                <w:lang w:eastAsia="pt-BR"/>
              </w:rPr>
              <w:t>Especificações: capacidade de 1000</w:t>
            </w:r>
            <w:r w:rsidR="00513B4B">
              <w:rPr>
                <w:rFonts w:ascii="Arial Narrow" w:hAnsi="Arial Narrow"/>
                <w:sz w:val="22"/>
                <w:lang w:eastAsia="pt-BR"/>
              </w:rPr>
              <w:t xml:space="preserve"> </w:t>
            </w:r>
            <w:r w:rsidR="00513B4B" w:rsidRPr="00513B4B">
              <w:rPr>
                <w:rFonts w:ascii="Arial Narrow" w:hAnsi="Arial Narrow"/>
                <w:sz w:val="22"/>
                <w:lang w:eastAsia="pt-BR"/>
              </w:rPr>
              <w:t>Litros sem pedal, fabricado em</w:t>
            </w:r>
            <w:r w:rsidR="00513B4B">
              <w:rPr>
                <w:rFonts w:ascii="Arial Narrow" w:hAnsi="Arial Narrow"/>
                <w:sz w:val="22"/>
                <w:lang w:eastAsia="pt-BR"/>
              </w:rPr>
              <w:t xml:space="preserve"> </w:t>
            </w:r>
            <w:r w:rsidR="00513B4B" w:rsidRPr="00513B4B">
              <w:rPr>
                <w:rFonts w:ascii="Arial Narrow" w:hAnsi="Arial Narrow"/>
                <w:sz w:val="22"/>
                <w:lang w:eastAsia="pt-BR"/>
              </w:rPr>
              <w:t>Polietileno de Alta Densidade (PEAD),</w:t>
            </w:r>
            <w:r w:rsidR="0079090A">
              <w:rPr>
                <w:rFonts w:ascii="Arial Narrow" w:hAnsi="Arial Narrow"/>
                <w:sz w:val="22"/>
                <w:lang w:eastAsia="pt-BR"/>
              </w:rPr>
              <w:t xml:space="preserve"> </w:t>
            </w:r>
            <w:r w:rsidR="00513B4B" w:rsidRPr="00513B4B">
              <w:rPr>
                <w:rFonts w:ascii="Arial Narrow" w:hAnsi="Arial Narrow"/>
                <w:sz w:val="22"/>
                <w:lang w:eastAsia="pt-BR"/>
              </w:rPr>
              <w:t>fabricado no sistema injetável. Padrão</w:t>
            </w:r>
            <w:r w:rsidR="00513B4B">
              <w:rPr>
                <w:rFonts w:ascii="Arial Narrow" w:hAnsi="Arial Narrow"/>
                <w:sz w:val="22"/>
                <w:lang w:eastAsia="pt-BR"/>
              </w:rPr>
              <w:t xml:space="preserve"> </w:t>
            </w:r>
            <w:r w:rsidR="00513B4B" w:rsidRPr="00513B4B">
              <w:rPr>
                <w:rFonts w:ascii="Arial Narrow" w:hAnsi="Arial Narrow"/>
                <w:sz w:val="22"/>
                <w:lang w:eastAsia="pt-BR"/>
              </w:rPr>
              <w:t>CONAMA. Com proteção UV, resistente</w:t>
            </w:r>
            <w:r w:rsidR="00513B4B">
              <w:rPr>
                <w:rFonts w:ascii="Arial Narrow" w:hAnsi="Arial Narrow"/>
                <w:sz w:val="22"/>
                <w:lang w:eastAsia="pt-BR"/>
              </w:rPr>
              <w:t xml:space="preserve"> </w:t>
            </w:r>
            <w:r w:rsidR="00513B4B" w:rsidRPr="00513B4B">
              <w:rPr>
                <w:rFonts w:ascii="Arial Narrow" w:hAnsi="Arial Narrow"/>
                <w:sz w:val="22"/>
                <w:lang w:eastAsia="pt-BR"/>
              </w:rPr>
              <w:t>a intempéries, soluções ácidas e</w:t>
            </w:r>
            <w:r w:rsidR="0079090A">
              <w:rPr>
                <w:rFonts w:ascii="Arial Narrow" w:hAnsi="Arial Narrow"/>
                <w:sz w:val="22"/>
                <w:lang w:eastAsia="pt-BR"/>
              </w:rPr>
              <w:t xml:space="preserve"> </w:t>
            </w:r>
            <w:r w:rsidR="00513B4B" w:rsidRPr="00513B4B">
              <w:rPr>
                <w:rFonts w:ascii="Arial Narrow" w:hAnsi="Arial Narrow"/>
                <w:sz w:val="22"/>
                <w:lang w:eastAsia="pt-BR"/>
              </w:rPr>
              <w:t>alcalinas, com capacidade de 400 kg de</w:t>
            </w:r>
            <w:r w:rsidR="00513B4B">
              <w:rPr>
                <w:rFonts w:ascii="Arial Narrow" w:hAnsi="Arial Narrow"/>
                <w:sz w:val="22"/>
                <w:lang w:eastAsia="pt-BR"/>
              </w:rPr>
              <w:t xml:space="preserve"> </w:t>
            </w:r>
            <w:r w:rsidR="00513B4B" w:rsidRPr="00513B4B">
              <w:rPr>
                <w:rFonts w:ascii="Arial Narrow" w:hAnsi="Arial Narrow"/>
                <w:sz w:val="22"/>
                <w:lang w:eastAsia="pt-BR"/>
              </w:rPr>
              <w:t>carga nominal. Deve pesar</w:t>
            </w:r>
            <w:r w:rsidR="00513B4B">
              <w:rPr>
                <w:rFonts w:ascii="Arial Narrow" w:hAnsi="Arial Narrow"/>
                <w:sz w:val="22"/>
                <w:lang w:eastAsia="pt-BR"/>
              </w:rPr>
              <w:t xml:space="preserve"> </w:t>
            </w:r>
            <w:r w:rsidR="00513B4B" w:rsidRPr="00513B4B">
              <w:rPr>
                <w:rFonts w:ascii="Arial Narrow" w:hAnsi="Arial Narrow"/>
                <w:sz w:val="22"/>
                <w:lang w:eastAsia="pt-BR"/>
              </w:rPr>
              <w:t>aproximadamente 55 Kg e possuir</w:t>
            </w:r>
            <w:r w:rsidR="00513B4B">
              <w:rPr>
                <w:rFonts w:ascii="Arial Narrow" w:hAnsi="Arial Narrow"/>
                <w:sz w:val="22"/>
                <w:lang w:eastAsia="pt-BR"/>
              </w:rPr>
              <w:t xml:space="preserve"> </w:t>
            </w:r>
            <w:r w:rsidR="00513B4B" w:rsidRPr="00513B4B">
              <w:rPr>
                <w:rFonts w:ascii="Arial Narrow" w:hAnsi="Arial Narrow"/>
                <w:sz w:val="22"/>
                <w:lang w:eastAsia="pt-BR"/>
              </w:rPr>
              <w:t>medidas seguindo padrão da norma</w:t>
            </w:r>
            <w:r w:rsidR="00513B4B">
              <w:rPr>
                <w:rFonts w:ascii="Arial Narrow" w:hAnsi="Arial Narrow"/>
                <w:sz w:val="22"/>
                <w:lang w:eastAsia="pt-BR"/>
              </w:rPr>
              <w:t xml:space="preserve"> </w:t>
            </w:r>
            <w:r w:rsidR="00513B4B" w:rsidRPr="00513B4B">
              <w:rPr>
                <w:rFonts w:ascii="Arial Narrow" w:hAnsi="Arial Narrow"/>
                <w:sz w:val="22"/>
                <w:lang w:eastAsia="pt-BR"/>
              </w:rPr>
              <w:t>ABNT 15911-3 e 15911-4, superfície</w:t>
            </w:r>
            <w:r w:rsidR="00513B4B">
              <w:rPr>
                <w:rFonts w:ascii="Arial Narrow" w:hAnsi="Arial Narrow"/>
                <w:sz w:val="22"/>
                <w:lang w:eastAsia="pt-BR"/>
              </w:rPr>
              <w:t xml:space="preserve"> </w:t>
            </w:r>
            <w:r w:rsidR="00513B4B" w:rsidRPr="00513B4B">
              <w:rPr>
                <w:rFonts w:ascii="Arial Narrow" w:hAnsi="Arial Narrow"/>
                <w:sz w:val="22"/>
                <w:lang w:eastAsia="pt-BR"/>
              </w:rPr>
              <w:t>lavável e impermeável, cantos internos</w:t>
            </w:r>
            <w:r w:rsidR="0079090A">
              <w:rPr>
                <w:rFonts w:ascii="Arial Narrow" w:hAnsi="Arial Narrow"/>
                <w:sz w:val="22"/>
                <w:lang w:eastAsia="pt-BR"/>
              </w:rPr>
              <w:t xml:space="preserve"> </w:t>
            </w:r>
            <w:r w:rsidR="00513B4B" w:rsidRPr="00513B4B">
              <w:rPr>
                <w:rFonts w:ascii="Arial Narrow" w:hAnsi="Arial Narrow"/>
                <w:sz w:val="22"/>
                <w:lang w:eastAsia="pt-BR"/>
              </w:rPr>
              <w:t>arredondados, acompanhada tampa</w:t>
            </w:r>
            <w:r w:rsidR="00513B4B">
              <w:rPr>
                <w:rFonts w:ascii="Arial Narrow" w:hAnsi="Arial Narrow"/>
                <w:sz w:val="22"/>
                <w:lang w:eastAsia="pt-BR"/>
              </w:rPr>
              <w:t xml:space="preserve"> </w:t>
            </w:r>
            <w:r w:rsidR="00513B4B" w:rsidRPr="00513B4B">
              <w:rPr>
                <w:rFonts w:ascii="Arial Narrow" w:hAnsi="Arial Narrow"/>
                <w:sz w:val="22"/>
                <w:lang w:eastAsia="pt-BR"/>
              </w:rPr>
              <w:t>articulada, munhões laterais para o</w:t>
            </w:r>
            <w:r w:rsidR="00513B4B">
              <w:rPr>
                <w:rFonts w:ascii="Arial Narrow" w:hAnsi="Arial Narrow"/>
                <w:sz w:val="22"/>
                <w:lang w:eastAsia="pt-BR"/>
              </w:rPr>
              <w:t xml:space="preserve"> </w:t>
            </w:r>
            <w:r w:rsidR="00513B4B" w:rsidRPr="00513B4B">
              <w:rPr>
                <w:rFonts w:ascii="Arial Narrow" w:hAnsi="Arial Narrow"/>
                <w:sz w:val="22"/>
                <w:lang w:eastAsia="pt-BR"/>
              </w:rPr>
              <w:t>basculamento com limitador. Dreno na</w:t>
            </w:r>
            <w:r w:rsidR="0079090A">
              <w:rPr>
                <w:rFonts w:ascii="Arial Narrow" w:hAnsi="Arial Narrow"/>
                <w:sz w:val="22"/>
                <w:lang w:eastAsia="pt-BR"/>
              </w:rPr>
              <w:t xml:space="preserve"> </w:t>
            </w:r>
            <w:r w:rsidR="00513B4B" w:rsidRPr="00513B4B">
              <w:rPr>
                <w:rFonts w:ascii="Arial Narrow" w:hAnsi="Arial Narrow"/>
                <w:sz w:val="22"/>
                <w:lang w:eastAsia="pt-BR"/>
              </w:rPr>
              <w:t>parte inferior incorporado ao corpo para</w:t>
            </w:r>
            <w:r w:rsidR="00513B4B">
              <w:rPr>
                <w:rFonts w:ascii="Arial Narrow" w:hAnsi="Arial Narrow"/>
                <w:sz w:val="22"/>
                <w:lang w:eastAsia="pt-BR"/>
              </w:rPr>
              <w:t xml:space="preserve"> </w:t>
            </w:r>
            <w:r w:rsidR="00513B4B" w:rsidRPr="00513B4B">
              <w:rPr>
                <w:rFonts w:ascii="Arial Narrow" w:hAnsi="Arial Narrow"/>
                <w:sz w:val="22"/>
                <w:lang w:eastAsia="pt-BR"/>
              </w:rPr>
              <w:t>o escoamento de líquido e quatro rodas</w:t>
            </w:r>
            <w:r w:rsidR="00513B4B">
              <w:rPr>
                <w:rFonts w:ascii="Arial Narrow" w:hAnsi="Arial Narrow"/>
                <w:sz w:val="22"/>
                <w:lang w:eastAsia="pt-BR"/>
              </w:rPr>
              <w:t xml:space="preserve"> </w:t>
            </w:r>
            <w:r w:rsidR="00513B4B" w:rsidRPr="00513B4B">
              <w:rPr>
                <w:rFonts w:ascii="Arial Narrow" w:hAnsi="Arial Narrow"/>
                <w:sz w:val="22"/>
                <w:lang w:eastAsia="pt-BR"/>
              </w:rPr>
              <w:t>de borracha maciça de 200 mm com</w:t>
            </w:r>
            <w:r w:rsidR="00513B4B">
              <w:rPr>
                <w:rFonts w:ascii="Arial Narrow" w:hAnsi="Arial Narrow"/>
                <w:sz w:val="22"/>
                <w:lang w:eastAsia="pt-BR"/>
              </w:rPr>
              <w:t xml:space="preserve"> </w:t>
            </w:r>
            <w:r w:rsidR="00513B4B" w:rsidRPr="00513B4B">
              <w:rPr>
                <w:rFonts w:ascii="Arial Narrow" w:hAnsi="Arial Narrow"/>
                <w:sz w:val="22"/>
                <w:lang w:eastAsia="pt-BR"/>
              </w:rPr>
              <w:t>núcleo de aço galvanizado com ângulo</w:t>
            </w:r>
            <w:r w:rsidR="00513B4B">
              <w:rPr>
                <w:rFonts w:ascii="Arial Narrow" w:hAnsi="Arial Narrow"/>
                <w:sz w:val="22"/>
                <w:lang w:eastAsia="pt-BR"/>
              </w:rPr>
              <w:t xml:space="preserve"> </w:t>
            </w:r>
            <w:r w:rsidR="00513B4B" w:rsidRPr="00513B4B">
              <w:rPr>
                <w:rFonts w:ascii="Arial Narrow" w:hAnsi="Arial Narrow"/>
                <w:sz w:val="22"/>
                <w:lang w:eastAsia="pt-BR"/>
              </w:rPr>
              <w:t>de giro de 360 graus, sendo duas com</w:t>
            </w:r>
            <w:r w:rsidR="00513B4B">
              <w:rPr>
                <w:rFonts w:ascii="Arial Narrow" w:hAnsi="Arial Narrow"/>
                <w:sz w:val="22"/>
                <w:lang w:eastAsia="pt-BR"/>
              </w:rPr>
              <w:t xml:space="preserve"> </w:t>
            </w:r>
            <w:r w:rsidR="00513B4B" w:rsidRPr="00513B4B">
              <w:rPr>
                <w:rFonts w:ascii="Arial Narrow" w:hAnsi="Arial Narrow"/>
                <w:sz w:val="22"/>
                <w:lang w:eastAsia="pt-BR"/>
              </w:rPr>
              <w:t>freios e com fixação que não transpasse</w:t>
            </w:r>
            <w:r w:rsidR="00513B4B">
              <w:rPr>
                <w:rFonts w:ascii="Arial Narrow" w:hAnsi="Arial Narrow"/>
                <w:sz w:val="22"/>
                <w:lang w:eastAsia="pt-BR"/>
              </w:rPr>
              <w:t xml:space="preserve"> </w:t>
            </w:r>
            <w:r w:rsidR="00513B4B" w:rsidRPr="00513B4B">
              <w:rPr>
                <w:rFonts w:ascii="Arial Narrow" w:hAnsi="Arial Narrow"/>
                <w:sz w:val="22"/>
                <w:lang w:eastAsia="pt-BR"/>
              </w:rPr>
              <w:t>o corpo do contentor. Apresentar junto à</w:t>
            </w:r>
            <w:r w:rsidR="00513B4B">
              <w:rPr>
                <w:rFonts w:ascii="Arial Narrow" w:hAnsi="Arial Narrow"/>
                <w:sz w:val="22"/>
                <w:lang w:eastAsia="pt-BR"/>
              </w:rPr>
              <w:t xml:space="preserve"> </w:t>
            </w:r>
            <w:r w:rsidR="00513B4B" w:rsidRPr="00513B4B">
              <w:rPr>
                <w:rFonts w:ascii="Arial Narrow" w:hAnsi="Arial Narrow"/>
                <w:sz w:val="22"/>
                <w:lang w:eastAsia="pt-BR"/>
              </w:rPr>
              <w:t>proposta de preços certificação da ABNT</w:t>
            </w:r>
            <w:r w:rsidR="00513B4B">
              <w:rPr>
                <w:rFonts w:ascii="Arial Narrow" w:hAnsi="Arial Narrow"/>
                <w:sz w:val="22"/>
                <w:lang w:eastAsia="pt-BR"/>
              </w:rPr>
              <w:t xml:space="preserve"> </w:t>
            </w:r>
            <w:r w:rsidR="00513B4B" w:rsidRPr="00513B4B">
              <w:rPr>
                <w:rFonts w:ascii="Arial Narrow" w:hAnsi="Arial Narrow"/>
                <w:sz w:val="22"/>
                <w:lang w:eastAsia="pt-BR"/>
              </w:rPr>
              <w:t>NBR 15911-3 e 15911-4 emitida por</w:t>
            </w:r>
            <w:r w:rsidR="00513B4B">
              <w:rPr>
                <w:rFonts w:ascii="Arial Narrow" w:hAnsi="Arial Narrow"/>
                <w:sz w:val="22"/>
                <w:lang w:eastAsia="pt-BR"/>
              </w:rPr>
              <w:t xml:space="preserve"> </w:t>
            </w:r>
            <w:r w:rsidR="00513B4B" w:rsidRPr="00513B4B">
              <w:rPr>
                <w:rFonts w:ascii="Arial Narrow" w:hAnsi="Arial Narrow"/>
                <w:sz w:val="22"/>
                <w:lang w:eastAsia="pt-BR"/>
              </w:rPr>
              <w:t>organização independente. Garantia de</w:t>
            </w:r>
            <w:r w:rsidR="00513B4B">
              <w:rPr>
                <w:rFonts w:ascii="Arial Narrow" w:hAnsi="Arial Narrow"/>
                <w:sz w:val="22"/>
                <w:lang w:eastAsia="pt-BR"/>
              </w:rPr>
              <w:t xml:space="preserve"> </w:t>
            </w:r>
            <w:r w:rsidR="00513B4B" w:rsidRPr="00513B4B">
              <w:rPr>
                <w:rFonts w:ascii="Arial Narrow" w:hAnsi="Arial Narrow"/>
                <w:sz w:val="22"/>
                <w:lang w:eastAsia="pt-BR"/>
              </w:rPr>
              <w:t>12 meses contra defeitos de fabricação.</w:t>
            </w:r>
          </w:p>
          <w:p w:rsidR="00513B4B" w:rsidRPr="00513B4B" w:rsidRDefault="00513B4B" w:rsidP="00513B4B">
            <w:pPr>
              <w:pStyle w:val="Corpodetexto"/>
              <w:rPr>
                <w:rFonts w:ascii="Arial Narrow" w:hAnsi="Arial Narrow"/>
                <w:sz w:val="22"/>
                <w:lang w:eastAsia="pt-BR"/>
              </w:rPr>
            </w:pPr>
            <w:r w:rsidRPr="00513B4B">
              <w:rPr>
                <w:rFonts w:ascii="Arial Narrow" w:hAnsi="Arial Narrow"/>
                <w:sz w:val="22"/>
                <w:lang w:eastAsia="pt-BR"/>
              </w:rPr>
              <w:t>Adesivado na parte frontal com o brasão</w:t>
            </w:r>
            <w:r>
              <w:rPr>
                <w:rFonts w:ascii="Arial Narrow" w:hAnsi="Arial Narrow"/>
                <w:sz w:val="22"/>
                <w:lang w:eastAsia="pt-BR"/>
              </w:rPr>
              <w:t xml:space="preserve"> </w:t>
            </w:r>
            <w:r w:rsidRPr="00513B4B">
              <w:rPr>
                <w:rFonts w:ascii="Arial Narrow" w:hAnsi="Arial Narrow"/>
                <w:sz w:val="22"/>
                <w:lang w:eastAsia="pt-BR"/>
              </w:rPr>
              <w:t>do município acompanhado da inscrição</w:t>
            </w:r>
            <w:r>
              <w:rPr>
                <w:rFonts w:ascii="Arial Narrow" w:hAnsi="Arial Narrow"/>
                <w:sz w:val="22"/>
                <w:lang w:eastAsia="pt-BR"/>
              </w:rPr>
              <w:t xml:space="preserve"> </w:t>
            </w:r>
            <w:r w:rsidRPr="00513B4B">
              <w:rPr>
                <w:rFonts w:ascii="Arial Narrow" w:hAnsi="Arial Narrow"/>
                <w:sz w:val="22"/>
                <w:lang w:eastAsia="pt-BR"/>
              </w:rPr>
              <w:t>“Prefeitura de Pilar do Sul”, e adesivos</w:t>
            </w:r>
            <w:r>
              <w:rPr>
                <w:rFonts w:ascii="Arial Narrow" w:hAnsi="Arial Narrow"/>
                <w:sz w:val="22"/>
                <w:lang w:eastAsia="pt-BR"/>
              </w:rPr>
              <w:t xml:space="preserve"> </w:t>
            </w:r>
            <w:r w:rsidRPr="00513B4B">
              <w:rPr>
                <w:rFonts w:ascii="Arial Narrow" w:hAnsi="Arial Narrow"/>
                <w:sz w:val="22"/>
                <w:lang w:eastAsia="pt-BR"/>
              </w:rPr>
              <w:t>educativos a especificar. Frete incluso.</w:t>
            </w:r>
          </w:p>
        </w:tc>
        <w:tc>
          <w:tcPr>
            <w:tcW w:w="423" w:type="pct"/>
            <w:vAlign w:val="center"/>
          </w:tcPr>
          <w:p w:rsidR="00513B4B" w:rsidRPr="00ED27EA" w:rsidRDefault="00513B4B" w:rsidP="00ED27EA">
            <w:pPr>
              <w:jc w:val="center"/>
              <w:rPr>
                <w:rFonts w:cs="Arial"/>
                <w:color w:val="000000"/>
                <w:lang w:eastAsia="pt-BR"/>
              </w:rPr>
            </w:pPr>
          </w:p>
        </w:tc>
        <w:tc>
          <w:tcPr>
            <w:tcW w:w="402" w:type="pct"/>
            <w:vAlign w:val="center"/>
          </w:tcPr>
          <w:p w:rsidR="00513B4B" w:rsidRPr="00ED27EA" w:rsidRDefault="00513B4B" w:rsidP="00ED27EA">
            <w:pPr>
              <w:jc w:val="center"/>
              <w:rPr>
                <w:rFonts w:cs="Arial"/>
                <w:color w:val="000000"/>
                <w:lang w:eastAsia="pt-BR"/>
              </w:rPr>
            </w:pPr>
          </w:p>
        </w:tc>
        <w:tc>
          <w:tcPr>
            <w:tcW w:w="402" w:type="pct"/>
            <w:vAlign w:val="center"/>
          </w:tcPr>
          <w:p w:rsidR="00513B4B" w:rsidRPr="00ED27EA" w:rsidRDefault="00513B4B" w:rsidP="00ED27EA">
            <w:pPr>
              <w:jc w:val="center"/>
              <w:rPr>
                <w:rFonts w:cs="Arial"/>
                <w:color w:val="000000"/>
                <w:lang w:eastAsia="pt-BR"/>
              </w:rPr>
            </w:pPr>
          </w:p>
        </w:tc>
      </w:tr>
      <w:tr w:rsidR="006D199E" w:rsidRPr="00ED27EA" w:rsidTr="003B1D57">
        <w:trPr>
          <w:trHeight w:val="300"/>
        </w:trPr>
        <w:tc>
          <w:tcPr>
            <w:tcW w:w="4598" w:type="pct"/>
            <w:gridSpan w:val="7"/>
            <w:shd w:val="clear" w:color="auto" w:fill="D6E3BC" w:themeFill="accent3" w:themeFillTint="66"/>
            <w:vAlign w:val="center"/>
          </w:tcPr>
          <w:p w:rsidR="003B1D57" w:rsidRDefault="003B1D57" w:rsidP="006D199E">
            <w:pPr>
              <w:jc w:val="right"/>
              <w:rPr>
                <w:rFonts w:cs="Arial"/>
                <w:b/>
                <w:color w:val="000000"/>
                <w:lang w:eastAsia="pt-BR"/>
              </w:rPr>
            </w:pPr>
          </w:p>
          <w:p w:rsidR="006D199E" w:rsidRDefault="006D199E" w:rsidP="006D199E">
            <w:pPr>
              <w:jc w:val="right"/>
              <w:rPr>
                <w:rFonts w:cs="Arial"/>
                <w:b/>
                <w:color w:val="000000"/>
                <w:lang w:eastAsia="pt-BR"/>
              </w:rPr>
            </w:pPr>
            <w:r w:rsidRPr="006D199E">
              <w:rPr>
                <w:rFonts w:cs="Arial"/>
                <w:b/>
                <w:color w:val="000000"/>
                <w:lang w:eastAsia="pt-BR"/>
              </w:rPr>
              <w:t>VALOR TOTAL DO LOTE R$</w:t>
            </w:r>
          </w:p>
          <w:p w:rsidR="003B1D57" w:rsidRPr="006D199E" w:rsidRDefault="003B1D57" w:rsidP="006D199E">
            <w:pPr>
              <w:jc w:val="right"/>
              <w:rPr>
                <w:rFonts w:cs="Arial"/>
                <w:b/>
                <w:color w:val="000000"/>
                <w:lang w:eastAsia="pt-BR"/>
              </w:rPr>
            </w:pPr>
          </w:p>
        </w:tc>
        <w:tc>
          <w:tcPr>
            <w:tcW w:w="402" w:type="pct"/>
            <w:shd w:val="clear" w:color="auto" w:fill="D6E3BC" w:themeFill="accent3" w:themeFillTint="66"/>
            <w:vAlign w:val="center"/>
          </w:tcPr>
          <w:p w:rsidR="006D199E" w:rsidRPr="00ED27EA" w:rsidRDefault="006D199E" w:rsidP="00ED27EA">
            <w:pPr>
              <w:jc w:val="center"/>
              <w:rPr>
                <w:rFonts w:cs="Arial"/>
                <w:color w:val="000000"/>
                <w:lang w:eastAsia="pt-BR"/>
              </w:rPr>
            </w:pPr>
          </w:p>
        </w:tc>
      </w:tr>
    </w:tbl>
    <w:p w:rsidR="006D199E" w:rsidRDefault="006D199E"/>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
        <w:gridCol w:w="571"/>
        <w:gridCol w:w="832"/>
        <w:gridCol w:w="631"/>
        <w:gridCol w:w="4582"/>
        <w:gridCol w:w="812"/>
        <w:gridCol w:w="772"/>
        <w:gridCol w:w="772"/>
      </w:tblGrid>
      <w:tr w:rsidR="006D199E" w:rsidRPr="00ED27EA" w:rsidTr="003B1D57">
        <w:trPr>
          <w:trHeight w:val="300"/>
        </w:trPr>
        <w:tc>
          <w:tcPr>
            <w:tcW w:w="324" w:type="pct"/>
            <w:shd w:val="clear" w:color="auto" w:fill="D6E3BC" w:themeFill="accent3" w:themeFillTint="66"/>
            <w:vAlign w:val="center"/>
          </w:tcPr>
          <w:p w:rsidR="006D199E" w:rsidRPr="00513B4B" w:rsidRDefault="006D199E" w:rsidP="006D199E">
            <w:pPr>
              <w:jc w:val="center"/>
              <w:rPr>
                <w:rFonts w:cs="Arial"/>
                <w:b/>
                <w:bCs/>
                <w:color w:val="000000"/>
                <w:lang w:eastAsia="pt-BR"/>
              </w:rPr>
            </w:pPr>
            <w:r w:rsidRPr="00513B4B">
              <w:rPr>
                <w:rFonts w:cs="Arial"/>
                <w:b/>
                <w:bCs/>
                <w:color w:val="000000"/>
                <w:lang w:eastAsia="pt-BR"/>
              </w:rPr>
              <w:t>LOTE</w:t>
            </w:r>
          </w:p>
        </w:tc>
        <w:tc>
          <w:tcPr>
            <w:tcW w:w="298" w:type="pct"/>
            <w:shd w:val="clear" w:color="auto" w:fill="D6E3BC" w:themeFill="accent3" w:themeFillTint="66"/>
            <w:noWrap/>
            <w:vAlign w:val="center"/>
          </w:tcPr>
          <w:p w:rsidR="006D199E" w:rsidRPr="00ED27EA" w:rsidRDefault="006D199E" w:rsidP="006D199E">
            <w:pPr>
              <w:jc w:val="center"/>
              <w:rPr>
                <w:rFonts w:cs="Arial"/>
                <w:b/>
                <w:bCs/>
                <w:color w:val="000000"/>
                <w:lang w:eastAsia="pt-BR"/>
              </w:rPr>
            </w:pPr>
            <w:r w:rsidRPr="00ED27EA">
              <w:rPr>
                <w:rFonts w:cs="Arial"/>
                <w:b/>
                <w:bCs/>
                <w:color w:val="000000"/>
                <w:lang w:eastAsia="pt-BR"/>
              </w:rPr>
              <w:t>ITEM</w:t>
            </w:r>
          </w:p>
        </w:tc>
        <w:tc>
          <w:tcPr>
            <w:tcW w:w="434" w:type="pct"/>
            <w:shd w:val="clear" w:color="auto" w:fill="D6E3BC" w:themeFill="accent3" w:themeFillTint="66"/>
            <w:vAlign w:val="center"/>
          </w:tcPr>
          <w:p w:rsidR="006D199E" w:rsidRPr="00ED27EA" w:rsidRDefault="006D199E" w:rsidP="006D199E">
            <w:pPr>
              <w:jc w:val="center"/>
              <w:rPr>
                <w:rFonts w:cs="Arial"/>
                <w:b/>
                <w:bCs/>
                <w:color w:val="000000"/>
                <w:lang w:eastAsia="pt-BR"/>
              </w:rPr>
            </w:pPr>
            <w:r w:rsidRPr="00ED27EA">
              <w:rPr>
                <w:rFonts w:cs="Arial"/>
                <w:b/>
                <w:bCs/>
                <w:color w:val="000000"/>
                <w:lang w:eastAsia="pt-BR"/>
              </w:rPr>
              <w:t>QUANT.</w:t>
            </w:r>
          </w:p>
        </w:tc>
        <w:tc>
          <w:tcPr>
            <w:tcW w:w="329" w:type="pct"/>
            <w:shd w:val="clear" w:color="auto" w:fill="D6E3BC" w:themeFill="accent3" w:themeFillTint="66"/>
            <w:vAlign w:val="center"/>
          </w:tcPr>
          <w:p w:rsidR="006D199E" w:rsidRPr="00ED27EA" w:rsidRDefault="006D199E" w:rsidP="006D199E">
            <w:pPr>
              <w:jc w:val="center"/>
              <w:rPr>
                <w:rFonts w:cs="Arial"/>
                <w:b/>
                <w:bCs/>
                <w:color w:val="000000"/>
                <w:lang w:eastAsia="pt-BR"/>
              </w:rPr>
            </w:pPr>
            <w:r w:rsidRPr="00ED27EA">
              <w:rPr>
                <w:rFonts w:cs="Arial"/>
                <w:b/>
                <w:bCs/>
                <w:color w:val="000000"/>
                <w:lang w:eastAsia="pt-BR"/>
              </w:rPr>
              <w:t>UNID.</w:t>
            </w:r>
          </w:p>
        </w:tc>
        <w:tc>
          <w:tcPr>
            <w:tcW w:w="2388" w:type="pct"/>
            <w:shd w:val="clear" w:color="auto" w:fill="D6E3BC" w:themeFill="accent3" w:themeFillTint="66"/>
            <w:vAlign w:val="center"/>
          </w:tcPr>
          <w:p w:rsidR="006D199E" w:rsidRPr="00ED27EA" w:rsidRDefault="006D199E" w:rsidP="006D199E">
            <w:pPr>
              <w:jc w:val="center"/>
              <w:rPr>
                <w:rFonts w:cs="Arial"/>
                <w:b/>
                <w:bCs/>
                <w:color w:val="000000"/>
                <w:lang w:eastAsia="pt-BR"/>
              </w:rPr>
            </w:pPr>
            <w:r w:rsidRPr="00ED27EA">
              <w:rPr>
                <w:rFonts w:cs="Arial"/>
                <w:b/>
                <w:bCs/>
                <w:color w:val="000000"/>
                <w:lang w:eastAsia="pt-BR"/>
              </w:rPr>
              <w:t>DESCRIÇÃO DO PRODUTO</w:t>
            </w:r>
          </w:p>
        </w:tc>
        <w:tc>
          <w:tcPr>
            <w:tcW w:w="423" w:type="pct"/>
            <w:shd w:val="clear" w:color="auto" w:fill="D6E3BC" w:themeFill="accent3" w:themeFillTint="66"/>
            <w:vAlign w:val="center"/>
          </w:tcPr>
          <w:p w:rsidR="006D199E" w:rsidRPr="00ED27EA" w:rsidRDefault="006D199E" w:rsidP="006D199E">
            <w:pPr>
              <w:jc w:val="center"/>
              <w:rPr>
                <w:rFonts w:cs="Arial"/>
                <w:b/>
                <w:bCs/>
                <w:color w:val="000000"/>
                <w:lang w:eastAsia="pt-BR"/>
              </w:rPr>
            </w:pPr>
            <w:r>
              <w:rPr>
                <w:rFonts w:cs="Arial"/>
                <w:b/>
                <w:bCs/>
                <w:color w:val="000000"/>
                <w:lang w:eastAsia="pt-BR"/>
              </w:rPr>
              <w:t>MARCA</w:t>
            </w:r>
          </w:p>
        </w:tc>
        <w:tc>
          <w:tcPr>
            <w:tcW w:w="402" w:type="pct"/>
            <w:shd w:val="clear" w:color="auto" w:fill="D6E3BC" w:themeFill="accent3" w:themeFillTint="66"/>
            <w:vAlign w:val="center"/>
          </w:tcPr>
          <w:p w:rsidR="006D199E" w:rsidRPr="00ED27EA" w:rsidRDefault="006D199E" w:rsidP="006D199E">
            <w:pPr>
              <w:jc w:val="center"/>
              <w:rPr>
                <w:rFonts w:cs="Arial"/>
                <w:b/>
                <w:bCs/>
                <w:color w:val="000000"/>
                <w:lang w:eastAsia="pt-BR"/>
              </w:rPr>
            </w:pPr>
            <w:r>
              <w:rPr>
                <w:rFonts w:cs="Arial"/>
                <w:b/>
                <w:bCs/>
                <w:color w:val="000000"/>
                <w:lang w:eastAsia="pt-BR"/>
              </w:rPr>
              <w:t>VALOR UNIT.</w:t>
            </w:r>
          </w:p>
        </w:tc>
        <w:tc>
          <w:tcPr>
            <w:tcW w:w="402" w:type="pct"/>
            <w:shd w:val="clear" w:color="auto" w:fill="D6E3BC" w:themeFill="accent3" w:themeFillTint="66"/>
            <w:vAlign w:val="center"/>
          </w:tcPr>
          <w:p w:rsidR="006D199E" w:rsidRPr="00ED27EA" w:rsidRDefault="006D199E" w:rsidP="006D199E">
            <w:pPr>
              <w:jc w:val="center"/>
              <w:rPr>
                <w:rFonts w:cs="Arial"/>
                <w:b/>
                <w:bCs/>
                <w:color w:val="000000"/>
                <w:lang w:eastAsia="pt-BR"/>
              </w:rPr>
            </w:pPr>
            <w:r>
              <w:rPr>
                <w:rFonts w:cs="Arial"/>
                <w:b/>
                <w:bCs/>
                <w:color w:val="000000"/>
                <w:lang w:eastAsia="pt-BR"/>
              </w:rPr>
              <w:t>VALOR TOTAL</w:t>
            </w:r>
          </w:p>
        </w:tc>
      </w:tr>
      <w:tr w:rsidR="006D199E" w:rsidRPr="00ED27EA" w:rsidTr="00513B4B">
        <w:trPr>
          <w:trHeight w:val="300"/>
        </w:trPr>
        <w:tc>
          <w:tcPr>
            <w:tcW w:w="324" w:type="pct"/>
            <w:vAlign w:val="center"/>
          </w:tcPr>
          <w:p w:rsidR="006D199E" w:rsidRPr="00513B4B" w:rsidRDefault="006D199E" w:rsidP="006D199E">
            <w:pPr>
              <w:jc w:val="center"/>
              <w:rPr>
                <w:rFonts w:cs="Arial"/>
                <w:b/>
                <w:color w:val="000000"/>
                <w:lang w:eastAsia="pt-BR"/>
              </w:rPr>
            </w:pPr>
            <w:r w:rsidRPr="00513B4B">
              <w:rPr>
                <w:rFonts w:cs="Arial"/>
                <w:b/>
                <w:color w:val="000000"/>
                <w:lang w:eastAsia="pt-BR"/>
              </w:rPr>
              <w:t>02</w:t>
            </w:r>
          </w:p>
        </w:tc>
        <w:tc>
          <w:tcPr>
            <w:tcW w:w="298" w:type="pct"/>
            <w:shd w:val="clear" w:color="auto" w:fill="auto"/>
            <w:noWrap/>
            <w:vAlign w:val="center"/>
            <w:hideMark/>
          </w:tcPr>
          <w:p w:rsidR="006D199E" w:rsidRPr="00ED27EA" w:rsidRDefault="006D199E" w:rsidP="006D199E">
            <w:pPr>
              <w:jc w:val="center"/>
              <w:rPr>
                <w:rFonts w:cs="Arial"/>
                <w:color w:val="000000"/>
                <w:lang w:eastAsia="pt-BR"/>
              </w:rPr>
            </w:pPr>
            <w:r>
              <w:rPr>
                <w:rFonts w:cs="Arial"/>
                <w:color w:val="000000"/>
                <w:lang w:eastAsia="pt-BR"/>
              </w:rPr>
              <w:t>3</w:t>
            </w:r>
          </w:p>
        </w:tc>
        <w:tc>
          <w:tcPr>
            <w:tcW w:w="434" w:type="pct"/>
            <w:vAlign w:val="center"/>
          </w:tcPr>
          <w:p w:rsidR="006D199E" w:rsidRPr="00ED27EA" w:rsidRDefault="006D199E" w:rsidP="006D199E">
            <w:pPr>
              <w:jc w:val="center"/>
              <w:rPr>
                <w:rFonts w:cs="Arial"/>
                <w:color w:val="000000"/>
                <w:lang w:eastAsia="pt-BR"/>
              </w:rPr>
            </w:pPr>
            <w:r>
              <w:rPr>
                <w:rFonts w:cs="Arial"/>
                <w:color w:val="000000"/>
                <w:lang w:eastAsia="pt-BR"/>
              </w:rPr>
              <w:t>15</w:t>
            </w:r>
          </w:p>
        </w:tc>
        <w:tc>
          <w:tcPr>
            <w:tcW w:w="329" w:type="pct"/>
            <w:vAlign w:val="center"/>
          </w:tcPr>
          <w:p w:rsidR="006D199E" w:rsidRPr="00ED27EA" w:rsidRDefault="006D199E" w:rsidP="006D199E">
            <w:pPr>
              <w:jc w:val="center"/>
              <w:rPr>
                <w:rFonts w:cs="Arial"/>
                <w:color w:val="000000"/>
                <w:lang w:eastAsia="pt-BR"/>
              </w:rPr>
            </w:pPr>
            <w:r>
              <w:rPr>
                <w:rFonts w:cs="Arial"/>
                <w:color w:val="000000"/>
                <w:lang w:eastAsia="pt-BR"/>
              </w:rPr>
              <w:t>Und.</w:t>
            </w:r>
          </w:p>
        </w:tc>
        <w:tc>
          <w:tcPr>
            <w:tcW w:w="2388" w:type="pct"/>
            <w:shd w:val="clear" w:color="auto" w:fill="auto"/>
            <w:vAlign w:val="center"/>
            <w:hideMark/>
          </w:tcPr>
          <w:p w:rsidR="006D199E" w:rsidRPr="00ED27EA" w:rsidRDefault="006D199E" w:rsidP="006D199E">
            <w:pPr>
              <w:jc w:val="both"/>
              <w:rPr>
                <w:rFonts w:cs="Arial"/>
                <w:color w:val="000000"/>
                <w:lang w:eastAsia="pt-BR"/>
              </w:rPr>
            </w:pPr>
            <w:r w:rsidRPr="00513B4B">
              <w:rPr>
                <w:rFonts w:cs="Arial"/>
                <w:b/>
                <w:color w:val="000000"/>
                <w:lang w:eastAsia="pt-BR"/>
              </w:rPr>
              <w:t>LIXEIRA</w:t>
            </w:r>
            <w:r w:rsidRPr="00513B4B">
              <w:rPr>
                <w:rFonts w:cs="Arial"/>
                <w:color w:val="000000"/>
                <w:lang w:eastAsia="pt-BR"/>
              </w:rPr>
              <w:t xml:space="preserve"> de chapa galvanizada para os</w:t>
            </w:r>
            <w:r>
              <w:rPr>
                <w:rFonts w:cs="Arial"/>
                <w:color w:val="000000"/>
                <w:lang w:eastAsia="pt-BR"/>
              </w:rPr>
              <w:t xml:space="preserve"> </w:t>
            </w:r>
            <w:r w:rsidRPr="00513B4B">
              <w:rPr>
                <w:rFonts w:cs="Arial"/>
                <w:color w:val="000000"/>
                <w:lang w:eastAsia="pt-BR"/>
              </w:rPr>
              <w:t>pontos de coleta na zona rural de pilar</w:t>
            </w:r>
            <w:r>
              <w:rPr>
                <w:rFonts w:cs="Arial"/>
                <w:color w:val="000000"/>
                <w:lang w:eastAsia="pt-BR"/>
              </w:rPr>
              <w:t xml:space="preserve"> </w:t>
            </w:r>
            <w:r w:rsidRPr="00513B4B">
              <w:rPr>
                <w:rFonts w:cs="Arial"/>
                <w:color w:val="000000"/>
                <w:lang w:eastAsia="pt-BR"/>
              </w:rPr>
              <w:t>sul, medindo 1,5m x 1,0m x 1,2m.</w:t>
            </w:r>
            <w:r>
              <w:rPr>
                <w:rFonts w:cs="Arial"/>
                <w:color w:val="000000"/>
                <w:lang w:eastAsia="pt-BR"/>
              </w:rPr>
              <w:t xml:space="preserve"> </w:t>
            </w:r>
            <w:r w:rsidRPr="00513B4B">
              <w:rPr>
                <w:rFonts w:cs="Arial"/>
                <w:color w:val="000000"/>
                <w:lang w:eastAsia="pt-BR"/>
              </w:rPr>
              <w:t>Adesivado na parte frontal com o brasão</w:t>
            </w:r>
            <w:r>
              <w:rPr>
                <w:rFonts w:cs="Arial"/>
                <w:color w:val="000000"/>
                <w:lang w:eastAsia="pt-BR"/>
              </w:rPr>
              <w:t xml:space="preserve"> </w:t>
            </w:r>
            <w:r w:rsidRPr="00513B4B">
              <w:rPr>
                <w:rFonts w:cs="Arial"/>
                <w:color w:val="000000"/>
                <w:lang w:eastAsia="pt-BR"/>
              </w:rPr>
              <w:t>do município acompanhado da inscrição</w:t>
            </w:r>
            <w:r>
              <w:rPr>
                <w:rFonts w:cs="Arial"/>
                <w:color w:val="000000"/>
                <w:lang w:eastAsia="pt-BR"/>
              </w:rPr>
              <w:t xml:space="preserve"> </w:t>
            </w:r>
            <w:r w:rsidRPr="00513B4B">
              <w:rPr>
                <w:rFonts w:cs="Arial"/>
                <w:color w:val="000000"/>
                <w:lang w:eastAsia="pt-BR"/>
              </w:rPr>
              <w:t>“Prefeitura de Pilar do Sul”.</w:t>
            </w:r>
          </w:p>
        </w:tc>
        <w:tc>
          <w:tcPr>
            <w:tcW w:w="423" w:type="pct"/>
            <w:vAlign w:val="center"/>
          </w:tcPr>
          <w:p w:rsidR="006D199E" w:rsidRPr="00ED27EA" w:rsidRDefault="006D199E" w:rsidP="006D199E">
            <w:pPr>
              <w:jc w:val="center"/>
              <w:rPr>
                <w:rFonts w:cs="Arial"/>
                <w:color w:val="000000"/>
                <w:lang w:eastAsia="pt-BR"/>
              </w:rPr>
            </w:pPr>
          </w:p>
        </w:tc>
        <w:tc>
          <w:tcPr>
            <w:tcW w:w="402" w:type="pct"/>
            <w:vAlign w:val="center"/>
          </w:tcPr>
          <w:p w:rsidR="006D199E" w:rsidRPr="00ED27EA" w:rsidRDefault="006D199E" w:rsidP="006D199E">
            <w:pPr>
              <w:jc w:val="center"/>
              <w:rPr>
                <w:rFonts w:cs="Arial"/>
                <w:color w:val="000000"/>
                <w:lang w:eastAsia="pt-BR"/>
              </w:rPr>
            </w:pPr>
          </w:p>
        </w:tc>
        <w:tc>
          <w:tcPr>
            <w:tcW w:w="402" w:type="pct"/>
            <w:vAlign w:val="center"/>
          </w:tcPr>
          <w:p w:rsidR="006D199E" w:rsidRPr="00ED27EA" w:rsidRDefault="006D199E" w:rsidP="006D199E">
            <w:pPr>
              <w:jc w:val="center"/>
              <w:rPr>
                <w:rFonts w:cs="Arial"/>
                <w:color w:val="000000"/>
                <w:lang w:eastAsia="pt-BR"/>
              </w:rPr>
            </w:pPr>
          </w:p>
        </w:tc>
      </w:tr>
      <w:tr w:rsidR="006D199E" w:rsidRPr="00ED27EA" w:rsidTr="003B1D57">
        <w:trPr>
          <w:trHeight w:val="300"/>
        </w:trPr>
        <w:tc>
          <w:tcPr>
            <w:tcW w:w="4598" w:type="pct"/>
            <w:gridSpan w:val="7"/>
            <w:shd w:val="clear" w:color="auto" w:fill="D6E3BC" w:themeFill="accent3" w:themeFillTint="66"/>
            <w:vAlign w:val="center"/>
          </w:tcPr>
          <w:p w:rsidR="003B1D57" w:rsidRDefault="003B1D57" w:rsidP="006D199E">
            <w:pPr>
              <w:jc w:val="right"/>
              <w:rPr>
                <w:rFonts w:cs="Arial"/>
                <w:b/>
                <w:color w:val="000000"/>
                <w:lang w:eastAsia="pt-BR"/>
              </w:rPr>
            </w:pPr>
          </w:p>
          <w:p w:rsidR="006D199E" w:rsidRDefault="006D199E" w:rsidP="006D199E">
            <w:pPr>
              <w:jc w:val="right"/>
              <w:rPr>
                <w:rFonts w:cs="Arial"/>
                <w:b/>
                <w:color w:val="000000"/>
                <w:lang w:eastAsia="pt-BR"/>
              </w:rPr>
            </w:pPr>
            <w:r w:rsidRPr="006D199E">
              <w:rPr>
                <w:rFonts w:cs="Arial"/>
                <w:b/>
                <w:color w:val="000000"/>
                <w:lang w:eastAsia="pt-BR"/>
              </w:rPr>
              <w:t>VALOR TOTAL DO LOTE R$</w:t>
            </w:r>
          </w:p>
          <w:p w:rsidR="003B1D57" w:rsidRPr="00ED27EA" w:rsidRDefault="003B1D57" w:rsidP="006D199E">
            <w:pPr>
              <w:jc w:val="right"/>
              <w:rPr>
                <w:rFonts w:cs="Arial"/>
                <w:color w:val="000000"/>
                <w:lang w:eastAsia="pt-BR"/>
              </w:rPr>
            </w:pPr>
          </w:p>
        </w:tc>
        <w:tc>
          <w:tcPr>
            <w:tcW w:w="402" w:type="pct"/>
            <w:shd w:val="clear" w:color="auto" w:fill="D6E3BC" w:themeFill="accent3" w:themeFillTint="66"/>
            <w:vAlign w:val="center"/>
          </w:tcPr>
          <w:p w:rsidR="006D199E" w:rsidRPr="00ED27EA" w:rsidRDefault="006D199E" w:rsidP="006D199E">
            <w:pPr>
              <w:jc w:val="center"/>
              <w:rPr>
                <w:rFonts w:cs="Arial"/>
                <w:color w:val="000000"/>
                <w:lang w:eastAsia="pt-BR"/>
              </w:rPr>
            </w:pPr>
          </w:p>
        </w:tc>
      </w:tr>
    </w:tbl>
    <w:p w:rsidR="0079090A" w:rsidRDefault="0079090A" w:rsidP="00497516">
      <w:pPr>
        <w:ind w:left="142"/>
        <w:jc w:val="center"/>
        <w:rPr>
          <w:u w:val="single"/>
        </w:rPr>
      </w:pPr>
    </w:p>
    <w:p w:rsidR="00256794" w:rsidRDefault="00256794" w:rsidP="00497516">
      <w:pPr>
        <w:ind w:left="142"/>
        <w:jc w:val="center"/>
        <w:rPr>
          <w:u w:val="single"/>
        </w:rPr>
      </w:pPr>
      <w:r w:rsidRPr="00A87255">
        <w:rPr>
          <w:u w:val="single"/>
        </w:rPr>
        <w:t>DECLARAÇÃO</w:t>
      </w:r>
    </w:p>
    <w:p w:rsidR="00205794" w:rsidRPr="00A87255" w:rsidRDefault="00205794"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314FBB" w:rsidRDefault="00314FBB" w:rsidP="00314FBB">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314FBB" w:rsidRDefault="00314FBB" w:rsidP="00314FBB">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6723B2">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6723B2">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6723B2">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6723B2">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6723B2">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6723B2">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6723B2">
        <w:trPr>
          <w:trHeight w:val="20"/>
          <w:jc w:val="center"/>
        </w:trPr>
        <w:tc>
          <w:tcPr>
            <w:tcW w:w="9563" w:type="dxa"/>
            <w:gridSpan w:val="2"/>
          </w:tcPr>
          <w:p w:rsidR="00256794" w:rsidRPr="00A87255" w:rsidRDefault="00256794" w:rsidP="00960E9B">
            <w:r w:rsidRPr="00A87255">
              <w:t>Local e Data:</w:t>
            </w:r>
          </w:p>
        </w:tc>
      </w:tr>
      <w:tr w:rsidR="00256794" w:rsidRPr="00A87255" w:rsidTr="006723B2">
        <w:trPr>
          <w:trHeight w:val="20"/>
          <w:jc w:val="center"/>
        </w:trPr>
        <w:tc>
          <w:tcPr>
            <w:tcW w:w="9563" w:type="dxa"/>
            <w:gridSpan w:val="2"/>
          </w:tcPr>
          <w:p w:rsidR="00256794" w:rsidRPr="00A87255" w:rsidRDefault="00256794" w:rsidP="00960E9B">
            <w:r w:rsidRPr="00A87255">
              <w:t>Assinatura:</w:t>
            </w:r>
          </w:p>
        </w:tc>
      </w:tr>
    </w:tbl>
    <w:p w:rsidR="00205794" w:rsidRDefault="00205794" w:rsidP="00A87255">
      <w:pPr>
        <w:jc w:val="center"/>
        <w:rPr>
          <w:b/>
          <w:u w:val="single"/>
        </w:rPr>
      </w:pPr>
    </w:p>
    <w:p w:rsidR="00314FBB" w:rsidRDefault="00314FBB"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C20CFD"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D199E" w:rsidRDefault="006D199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6D199E" w:rsidRDefault="006D199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C20CFD"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AB6F3"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8FD1A"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6D199E">
        <w:t>36/2025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C20CFD"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38A5F"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C20CFD"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71A57"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20CFD"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42525"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C20CFD">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E93" w:rsidRDefault="009A1E93">
      <w:r>
        <w:separator/>
      </w:r>
    </w:p>
  </w:endnote>
  <w:endnote w:type="continuationSeparator" w:id="0">
    <w:p w:rsidR="009A1E93" w:rsidRDefault="009A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E93" w:rsidRDefault="009A1E93">
      <w:r>
        <w:separator/>
      </w:r>
    </w:p>
  </w:footnote>
  <w:footnote w:type="continuationSeparator" w:id="0">
    <w:p w:rsidR="009A1E93" w:rsidRDefault="009A1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9E" w:rsidRDefault="006D199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9E" w:rsidRDefault="00C20CFD">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99E" w:rsidRDefault="006D199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6D199E" w:rsidRDefault="006D199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9E" w:rsidRDefault="006D199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9E" w:rsidRDefault="006D199E">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9E" w:rsidRDefault="006D199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2C01EB"/>
    <w:multiLevelType w:val="multilevel"/>
    <w:tmpl w:val="8E2C01EB"/>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4F36E89"/>
    <w:multiLevelType w:val="singleLevel"/>
    <w:tmpl w:val="94F36E89"/>
    <w:lvl w:ilvl="0">
      <w:start w:val="1"/>
      <w:numFmt w:val="decimal"/>
      <w:suff w:val="space"/>
      <w:lvlText w:val="%1."/>
      <w:lvlJc w:val="left"/>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4">
    <w:nsid w:val="00E33DA8"/>
    <w:multiLevelType w:val="hybridMultilevel"/>
    <w:tmpl w:val="F056A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6">
    <w:nsid w:val="0A477377"/>
    <w:multiLevelType w:val="hybridMultilevel"/>
    <w:tmpl w:val="F93E59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A2E4A0"/>
    <w:multiLevelType w:val="singleLevel"/>
    <w:tmpl w:val="13A2E4A0"/>
    <w:lvl w:ilvl="0">
      <w:start w:val="1"/>
      <w:numFmt w:val="lowerLetter"/>
      <w:suff w:val="space"/>
      <w:lvlText w:val="%1)"/>
      <w:lvlJc w:val="left"/>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699A081C"/>
    <w:multiLevelType w:val="multilevel"/>
    <w:tmpl w:val="B052D18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b/>
        <w:color w:val="auto"/>
      </w:rPr>
    </w:lvl>
    <w:lvl w:ilvl="2">
      <w:start w:val="1"/>
      <w:numFmt w:val="decimal"/>
      <w:lvlText w:val="%1.%2.%3."/>
      <w:lvlJc w:val="left"/>
      <w:pPr>
        <w:ind w:left="2232" w:hanging="720"/>
      </w:pPr>
      <w:rPr>
        <w:rFonts w:hint="default"/>
        <w:b/>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7"/>
  </w:num>
  <w:num w:numId="2">
    <w:abstractNumId w:val="8"/>
  </w:num>
  <w:num w:numId="3">
    <w:abstractNumId w:val="11"/>
  </w:num>
  <w:num w:numId="4">
    <w:abstractNumId w:val="14"/>
  </w:num>
  <w:num w:numId="5">
    <w:abstractNumId w:val="5"/>
  </w:num>
  <w:num w:numId="6">
    <w:abstractNumId w:val="12"/>
  </w:num>
  <w:num w:numId="7">
    <w:abstractNumId w:val="7"/>
  </w:num>
  <w:num w:numId="8">
    <w:abstractNumId w:val="18"/>
  </w:num>
  <w:num w:numId="9">
    <w:abstractNumId w:val="9"/>
  </w:num>
  <w:num w:numId="10">
    <w:abstractNumId w:val="13"/>
  </w:num>
  <w:num w:numId="11">
    <w:abstractNumId w:val="15"/>
  </w:num>
  <w:num w:numId="12">
    <w:abstractNumId w:val="21"/>
  </w:num>
  <w:num w:numId="13">
    <w:abstractNumId w:val="22"/>
  </w:num>
  <w:num w:numId="14">
    <w:abstractNumId w:val="19"/>
  </w:num>
  <w:num w:numId="15">
    <w:abstractNumId w:val="0"/>
  </w:num>
  <w:num w:numId="16">
    <w:abstractNumId w:val="1"/>
  </w:num>
  <w:num w:numId="17">
    <w:abstractNumId w:val="10"/>
  </w:num>
  <w:num w:numId="18">
    <w:abstractNumId w:val="20"/>
  </w:num>
  <w:num w:numId="19">
    <w:abstractNumId w:val="16"/>
  </w:num>
  <w:num w:numId="20">
    <w:abstractNumId w:val="4"/>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0A34"/>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6398"/>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5794"/>
    <w:rsid w:val="00212B89"/>
    <w:rsid w:val="00223B6A"/>
    <w:rsid w:val="0022436A"/>
    <w:rsid w:val="00233E57"/>
    <w:rsid w:val="002345BE"/>
    <w:rsid w:val="00235971"/>
    <w:rsid w:val="00235E24"/>
    <w:rsid w:val="0023642F"/>
    <w:rsid w:val="00237D0C"/>
    <w:rsid w:val="0024588E"/>
    <w:rsid w:val="002462D3"/>
    <w:rsid w:val="002474C2"/>
    <w:rsid w:val="00253715"/>
    <w:rsid w:val="00256794"/>
    <w:rsid w:val="00262DCE"/>
    <w:rsid w:val="00263FFA"/>
    <w:rsid w:val="00264EC0"/>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510DE"/>
    <w:rsid w:val="00353E87"/>
    <w:rsid w:val="0035412C"/>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3AA2"/>
    <w:rsid w:val="003A5F1B"/>
    <w:rsid w:val="003A6E0D"/>
    <w:rsid w:val="003B0607"/>
    <w:rsid w:val="003B1D57"/>
    <w:rsid w:val="003C45B7"/>
    <w:rsid w:val="003C5F1E"/>
    <w:rsid w:val="003D1EC6"/>
    <w:rsid w:val="003D2B75"/>
    <w:rsid w:val="003D420E"/>
    <w:rsid w:val="003D6DA8"/>
    <w:rsid w:val="003E1E8C"/>
    <w:rsid w:val="003E24CD"/>
    <w:rsid w:val="003E3B0E"/>
    <w:rsid w:val="003E537C"/>
    <w:rsid w:val="003F0987"/>
    <w:rsid w:val="003F0D91"/>
    <w:rsid w:val="00402FD4"/>
    <w:rsid w:val="00412210"/>
    <w:rsid w:val="00412F8E"/>
    <w:rsid w:val="0041737C"/>
    <w:rsid w:val="004179CF"/>
    <w:rsid w:val="00423C05"/>
    <w:rsid w:val="004249B3"/>
    <w:rsid w:val="00430064"/>
    <w:rsid w:val="00430A6F"/>
    <w:rsid w:val="0043121C"/>
    <w:rsid w:val="00446BBC"/>
    <w:rsid w:val="004500B2"/>
    <w:rsid w:val="00453C40"/>
    <w:rsid w:val="00456E7D"/>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4BD3"/>
    <w:rsid w:val="004B1170"/>
    <w:rsid w:val="004C18E5"/>
    <w:rsid w:val="004C4955"/>
    <w:rsid w:val="004C765B"/>
    <w:rsid w:val="004D7C88"/>
    <w:rsid w:val="004E011F"/>
    <w:rsid w:val="004E368A"/>
    <w:rsid w:val="004E3B92"/>
    <w:rsid w:val="004E460F"/>
    <w:rsid w:val="004F0B2E"/>
    <w:rsid w:val="004F2A20"/>
    <w:rsid w:val="004F315F"/>
    <w:rsid w:val="004F3F84"/>
    <w:rsid w:val="004F4E52"/>
    <w:rsid w:val="004F5783"/>
    <w:rsid w:val="004F6D36"/>
    <w:rsid w:val="00507B87"/>
    <w:rsid w:val="00507D7F"/>
    <w:rsid w:val="00507E34"/>
    <w:rsid w:val="0051196C"/>
    <w:rsid w:val="00513B4B"/>
    <w:rsid w:val="005145DD"/>
    <w:rsid w:val="0052335F"/>
    <w:rsid w:val="00525DF5"/>
    <w:rsid w:val="005263FF"/>
    <w:rsid w:val="005264C0"/>
    <w:rsid w:val="00535DE3"/>
    <w:rsid w:val="005362FC"/>
    <w:rsid w:val="00540F98"/>
    <w:rsid w:val="0054376B"/>
    <w:rsid w:val="005464A5"/>
    <w:rsid w:val="00552552"/>
    <w:rsid w:val="0055259E"/>
    <w:rsid w:val="00552D6F"/>
    <w:rsid w:val="00555001"/>
    <w:rsid w:val="00556C0B"/>
    <w:rsid w:val="00557072"/>
    <w:rsid w:val="00557B53"/>
    <w:rsid w:val="005611EE"/>
    <w:rsid w:val="005634B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28D1"/>
    <w:rsid w:val="005A4255"/>
    <w:rsid w:val="005A5C2E"/>
    <w:rsid w:val="005A79E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267"/>
    <w:rsid w:val="006C17C8"/>
    <w:rsid w:val="006C1C03"/>
    <w:rsid w:val="006C1EF1"/>
    <w:rsid w:val="006C3493"/>
    <w:rsid w:val="006C54D6"/>
    <w:rsid w:val="006C76CB"/>
    <w:rsid w:val="006D185C"/>
    <w:rsid w:val="006D199E"/>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52495"/>
    <w:rsid w:val="00752B2F"/>
    <w:rsid w:val="00764870"/>
    <w:rsid w:val="007679EE"/>
    <w:rsid w:val="00770034"/>
    <w:rsid w:val="007704C5"/>
    <w:rsid w:val="007721FA"/>
    <w:rsid w:val="00772540"/>
    <w:rsid w:val="00774C3D"/>
    <w:rsid w:val="00780F6F"/>
    <w:rsid w:val="007867C7"/>
    <w:rsid w:val="0079090A"/>
    <w:rsid w:val="00794185"/>
    <w:rsid w:val="00796577"/>
    <w:rsid w:val="007976B1"/>
    <w:rsid w:val="007A3457"/>
    <w:rsid w:val="007A3809"/>
    <w:rsid w:val="007A3A0F"/>
    <w:rsid w:val="007A6DD0"/>
    <w:rsid w:val="007B02D6"/>
    <w:rsid w:val="007B53F1"/>
    <w:rsid w:val="007B5798"/>
    <w:rsid w:val="007B7D40"/>
    <w:rsid w:val="007C4664"/>
    <w:rsid w:val="007C79DF"/>
    <w:rsid w:val="007D07DF"/>
    <w:rsid w:val="007D0A05"/>
    <w:rsid w:val="007D1171"/>
    <w:rsid w:val="007D156C"/>
    <w:rsid w:val="007D1ABE"/>
    <w:rsid w:val="007D210E"/>
    <w:rsid w:val="007D6380"/>
    <w:rsid w:val="007D755B"/>
    <w:rsid w:val="007E23E1"/>
    <w:rsid w:val="007E4268"/>
    <w:rsid w:val="007F3302"/>
    <w:rsid w:val="007F4E0E"/>
    <w:rsid w:val="007F680E"/>
    <w:rsid w:val="007F6B75"/>
    <w:rsid w:val="0080310C"/>
    <w:rsid w:val="008046F1"/>
    <w:rsid w:val="008052DA"/>
    <w:rsid w:val="00807913"/>
    <w:rsid w:val="00810EC5"/>
    <w:rsid w:val="008120AD"/>
    <w:rsid w:val="00814738"/>
    <w:rsid w:val="00815E3A"/>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B4292"/>
    <w:rsid w:val="008B4818"/>
    <w:rsid w:val="008C4C03"/>
    <w:rsid w:val="008D0067"/>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1E93"/>
    <w:rsid w:val="009A68BF"/>
    <w:rsid w:val="009A6991"/>
    <w:rsid w:val="009B21A5"/>
    <w:rsid w:val="009B34DE"/>
    <w:rsid w:val="009B569D"/>
    <w:rsid w:val="009C4CE8"/>
    <w:rsid w:val="009C7DF1"/>
    <w:rsid w:val="009D26C9"/>
    <w:rsid w:val="009D6987"/>
    <w:rsid w:val="009E0DA3"/>
    <w:rsid w:val="009E10CF"/>
    <w:rsid w:val="009E15F4"/>
    <w:rsid w:val="009E389A"/>
    <w:rsid w:val="009E4A41"/>
    <w:rsid w:val="009E7968"/>
    <w:rsid w:val="009F0FC5"/>
    <w:rsid w:val="009F608B"/>
    <w:rsid w:val="00A01C25"/>
    <w:rsid w:val="00A0202D"/>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A00F2"/>
    <w:rsid w:val="00AA2BAB"/>
    <w:rsid w:val="00AA73A9"/>
    <w:rsid w:val="00AB385F"/>
    <w:rsid w:val="00AB475C"/>
    <w:rsid w:val="00AB5954"/>
    <w:rsid w:val="00AB6DA5"/>
    <w:rsid w:val="00AC317E"/>
    <w:rsid w:val="00AC5EE7"/>
    <w:rsid w:val="00AC742C"/>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2FF"/>
    <w:rsid w:val="00B67B2C"/>
    <w:rsid w:val="00B7572D"/>
    <w:rsid w:val="00B91420"/>
    <w:rsid w:val="00B93184"/>
    <w:rsid w:val="00B973E0"/>
    <w:rsid w:val="00B9758F"/>
    <w:rsid w:val="00BA25BD"/>
    <w:rsid w:val="00BA303C"/>
    <w:rsid w:val="00BA476C"/>
    <w:rsid w:val="00BB3981"/>
    <w:rsid w:val="00BB48D3"/>
    <w:rsid w:val="00BC0672"/>
    <w:rsid w:val="00BC0930"/>
    <w:rsid w:val="00BC27EA"/>
    <w:rsid w:val="00BC3EC2"/>
    <w:rsid w:val="00BC4096"/>
    <w:rsid w:val="00BC4E4C"/>
    <w:rsid w:val="00BC7C6D"/>
    <w:rsid w:val="00BD15E7"/>
    <w:rsid w:val="00BD4B67"/>
    <w:rsid w:val="00BE092A"/>
    <w:rsid w:val="00BE21B9"/>
    <w:rsid w:val="00BE3841"/>
    <w:rsid w:val="00BE7EB9"/>
    <w:rsid w:val="00BF03F3"/>
    <w:rsid w:val="00BF1317"/>
    <w:rsid w:val="00BF5F85"/>
    <w:rsid w:val="00BF6B46"/>
    <w:rsid w:val="00BF6F3B"/>
    <w:rsid w:val="00BF7C52"/>
    <w:rsid w:val="00C00E78"/>
    <w:rsid w:val="00C03D52"/>
    <w:rsid w:val="00C048E5"/>
    <w:rsid w:val="00C06A9F"/>
    <w:rsid w:val="00C07B96"/>
    <w:rsid w:val="00C1350B"/>
    <w:rsid w:val="00C141B5"/>
    <w:rsid w:val="00C15446"/>
    <w:rsid w:val="00C20CFD"/>
    <w:rsid w:val="00C266F8"/>
    <w:rsid w:val="00C276FB"/>
    <w:rsid w:val="00C279D9"/>
    <w:rsid w:val="00C30A21"/>
    <w:rsid w:val="00C31A24"/>
    <w:rsid w:val="00C34E72"/>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A7CAD"/>
    <w:rsid w:val="00CB02DC"/>
    <w:rsid w:val="00CB0D6F"/>
    <w:rsid w:val="00CB1A43"/>
    <w:rsid w:val="00CB399F"/>
    <w:rsid w:val="00CB457D"/>
    <w:rsid w:val="00CB5827"/>
    <w:rsid w:val="00CC3189"/>
    <w:rsid w:val="00CD4AD7"/>
    <w:rsid w:val="00CE19C8"/>
    <w:rsid w:val="00CE70E2"/>
    <w:rsid w:val="00CF2202"/>
    <w:rsid w:val="00CF2940"/>
    <w:rsid w:val="00CF3362"/>
    <w:rsid w:val="00D00597"/>
    <w:rsid w:val="00D0499B"/>
    <w:rsid w:val="00D05913"/>
    <w:rsid w:val="00D123AC"/>
    <w:rsid w:val="00D131F1"/>
    <w:rsid w:val="00D219F8"/>
    <w:rsid w:val="00D26AAB"/>
    <w:rsid w:val="00D27776"/>
    <w:rsid w:val="00D31664"/>
    <w:rsid w:val="00D334FB"/>
    <w:rsid w:val="00D34ED1"/>
    <w:rsid w:val="00D36F96"/>
    <w:rsid w:val="00D37D0F"/>
    <w:rsid w:val="00D4021B"/>
    <w:rsid w:val="00D44180"/>
    <w:rsid w:val="00D45478"/>
    <w:rsid w:val="00D5030A"/>
    <w:rsid w:val="00D631B5"/>
    <w:rsid w:val="00D636B6"/>
    <w:rsid w:val="00D6395A"/>
    <w:rsid w:val="00D64410"/>
    <w:rsid w:val="00D65A9D"/>
    <w:rsid w:val="00D65D59"/>
    <w:rsid w:val="00D71048"/>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C6FE5"/>
    <w:rsid w:val="00DD5722"/>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31703"/>
    <w:rsid w:val="00E41C6C"/>
    <w:rsid w:val="00E41EE0"/>
    <w:rsid w:val="00E50B1B"/>
    <w:rsid w:val="00E51B78"/>
    <w:rsid w:val="00E53FFD"/>
    <w:rsid w:val="00E6127F"/>
    <w:rsid w:val="00E61712"/>
    <w:rsid w:val="00E7087F"/>
    <w:rsid w:val="00E70FA3"/>
    <w:rsid w:val="00E742C6"/>
    <w:rsid w:val="00E74D43"/>
    <w:rsid w:val="00E76355"/>
    <w:rsid w:val="00E82340"/>
    <w:rsid w:val="00E8326B"/>
    <w:rsid w:val="00E8402C"/>
    <w:rsid w:val="00E852E4"/>
    <w:rsid w:val="00E85F2B"/>
    <w:rsid w:val="00E90C23"/>
    <w:rsid w:val="00E913A6"/>
    <w:rsid w:val="00E91860"/>
    <w:rsid w:val="00E92C91"/>
    <w:rsid w:val="00E94F1E"/>
    <w:rsid w:val="00E95D16"/>
    <w:rsid w:val="00EA1142"/>
    <w:rsid w:val="00EA1706"/>
    <w:rsid w:val="00EA1D4E"/>
    <w:rsid w:val="00EA2394"/>
    <w:rsid w:val="00EB1C16"/>
    <w:rsid w:val="00EB5832"/>
    <w:rsid w:val="00EB6CD8"/>
    <w:rsid w:val="00ED27EA"/>
    <w:rsid w:val="00ED371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1EF1"/>
    <w:rsid w:val="00F15C6D"/>
    <w:rsid w:val="00F179B1"/>
    <w:rsid w:val="00F22CC7"/>
    <w:rsid w:val="00F258D0"/>
    <w:rsid w:val="00F3097A"/>
    <w:rsid w:val="00F30C92"/>
    <w:rsid w:val="00F341C1"/>
    <w:rsid w:val="00F36156"/>
    <w:rsid w:val="00F37B64"/>
    <w:rsid w:val="00F5571A"/>
    <w:rsid w:val="00F557C2"/>
    <w:rsid w:val="00F56056"/>
    <w:rsid w:val="00F564FD"/>
    <w:rsid w:val="00F56C30"/>
    <w:rsid w:val="00F63070"/>
    <w:rsid w:val="00F6320C"/>
    <w:rsid w:val="00F64DCD"/>
    <w:rsid w:val="00F664E0"/>
    <w:rsid w:val="00F674CC"/>
    <w:rsid w:val="00F823B3"/>
    <w:rsid w:val="00F82BB1"/>
    <w:rsid w:val="00F82F8E"/>
    <w:rsid w:val="00F838FD"/>
    <w:rsid w:val="00F83F91"/>
    <w:rsid w:val="00F861C1"/>
    <w:rsid w:val="00FA5E2C"/>
    <w:rsid w:val="00FA751D"/>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F385CA-4504-4145-B8B9-ABBE903D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89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1981-5350-4D57-A9C9-6A128F08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1605</Words>
  <Characters>8670</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36/2025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2025-07-30T11:38:00Z</cp:lastPrinted>
  <dcterms:created xsi:type="dcterms:W3CDTF">2025-07-30T13:06:00Z</dcterms:created>
  <dcterms:modified xsi:type="dcterms:W3CDTF">2025-07-30T13:06:00Z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