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D03912" w:rsidRDefault="00D03912" w:rsidP="00C543F8">
      <w:pPr>
        <w:pStyle w:val="Texto1"/>
        <w:numPr>
          <w:ilvl w:val="0"/>
          <w:numId w:val="0"/>
        </w:numPr>
        <w:spacing w:before="0" w:line="240" w:lineRule="auto"/>
        <w:ind w:left="567" w:hanging="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410D45">
        <w:rPr>
          <w:spacing w:val="-1"/>
        </w:rPr>
        <w:t>75</w:t>
      </w:r>
      <w:r w:rsidR="00603AD9">
        <w:t>/2022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054404">
        <w:t>2</w:t>
      </w:r>
      <w:r w:rsidR="00D35032">
        <w:t>.</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2A744D">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D35032">
        <w:t>75/</w:t>
      </w:r>
      <w:r w:rsidR="00603AD9">
        <w:t>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394662" w:rsidP="00D03912">
      <w:pPr>
        <w:spacing w:before="1"/>
        <w:rPr>
          <w:sz w:val="20"/>
        </w:rPr>
      </w:pPr>
      <w:r>
        <w:rPr>
          <w:noProof/>
          <w:lang w:val="pt-BR" w:eastAsia="pt-BR" w:bidi="ar-SA"/>
        </w:rPr>
        <mc:AlternateContent>
          <mc:Choice Requires="wps">
            <w:drawing>
              <wp:anchor distT="4294967293" distB="4294967293"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CD7404" id="Line 6" o:spid="_x0000_s1026" style="position:absolute;z-index:-251643392;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5D30E0">
        <w:t>75</w:t>
      </w:r>
      <w:r w:rsidR="00603AD9">
        <w:t>/2022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r w:rsidR="005D30E0">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394662" w:rsidP="00D03912">
      <w:pPr>
        <w:spacing w:before="1"/>
        <w:rPr>
          <w:sz w:val="20"/>
        </w:rPr>
      </w:pPr>
      <w:r>
        <w:rPr>
          <w:noProof/>
          <w:lang w:val="pt-BR" w:eastAsia="pt-BR" w:bidi="ar-SA"/>
        </w:rPr>
        <mc:AlternateContent>
          <mc:Choice Requires="wps">
            <w:drawing>
              <wp:anchor distT="4294967293" distB="4294967293"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939260" id="Line 6" o:spid="_x0000_s1026" style="position:absolute;z-index:-25164134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145DC5">
        <w:rPr>
          <w:b/>
          <w:u w:val="single"/>
        </w:rPr>
        <w:t>75</w:t>
      </w:r>
      <w:r w:rsidR="00603AD9">
        <w:rPr>
          <w:b/>
          <w:u w:val="single"/>
        </w:rPr>
        <w:t>/2022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2E567F">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2E567F">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2E567F">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2E567F">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145DC5" w:rsidRPr="007B3AD9">
        <w:rPr>
          <w:b/>
        </w:rPr>
        <w:t xml:space="preserve">AQUISIÇÃO </w:t>
      </w:r>
      <w:r w:rsidR="00145DC5" w:rsidRPr="00145DC5">
        <w:rPr>
          <w:b/>
        </w:rPr>
        <w:t>DE EQUIPAMENTOS DE INFORMÁTICA, ELETRODOMÉSTICOS E MOBILIÁRIOS</w:t>
      </w:r>
      <w:r w:rsidR="0059105A" w:rsidRPr="0059105A">
        <w:t>, em atendimento a Prefeitura Municipal de Pilar do Sul,</w:t>
      </w:r>
      <w:r w:rsidR="0059105A" w:rsidRPr="0059105A">
        <w:rPr>
          <w:b/>
        </w:rPr>
        <w:t xml:space="preserve"> </w:t>
      </w:r>
      <w:r w:rsidRPr="00D03912">
        <w:t>conforme especificações constantes no ANEXO I – TERMO DE REFERÊNCIA.</w:t>
      </w:r>
    </w:p>
    <w:p w:rsidR="002E567F" w:rsidRDefault="002E567F" w:rsidP="00D03912">
      <w:pPr>
        <w:jc w:val="both"/>
      </w:pPr>
    </w:p>
    <w:tbl>
      <w:tblPr>
        <w:tblStyle w:val="Tabelacomgrade"/>
        <w:tblW w:w="5000" w:type="pct"/>
        <w:jc w:val="center"/>
        <w:tblLook w:val="04A0" w:firstRow="1" w:lastRow="0" w:firstColumn="1" w:lastColumn="0" w:noHBand="0" w:noVBand="1"/>
      </w:tblPr>
      <w:tblGrid>
        <w:gridCol w:w="647"/>
        <w:gridCol w:w="908"/>
        <w:gridCol w:w="707"/>
        <w:gridCol w:w="4619"/>
        <w:gridCol w:w="1008"/>
        <w:gridCol w:w="848"/>
        <w:gridCol w:w="895"/>
      </w:tblGrid>
      <w:tr w:rsidR="000D6A6A" w:rsidRPr="00B47643" w:rsidTr="002E567F">
        <w:trPr>
          <w:jc w:val="center"/>
        </w:trPr>
        <w:tc>
          <w:tcPr>
            <w:tcW w:w="330" w:type="pct"/>
            <w:vAlign w:val="center"/>
          </w:tcPr>
          <w:p w:rsidR="000D6A6A" w:rsidRPr="00B47643" w:rsidRDefault="000D6A6A" w:rsidP="000D6A6A">
            <w:pPr>
              <w:jc w:val="center"/>
              <w:rPr>
                <w:b/>
              </w:rPr>
            </w:pPr>
            <w:r w:rsidRPr="00B47643">
              <w:rPr>
                <w:b/>
              </w:rPr>
              <w:t>ITEM</w:t>
            </w:r>
          </w:p>
        </w:tc>
        <w:tc>
          <w:tcPr>
            <w:tcW w:w="461" w:type="pct"/>
            <w:vAlign w:val="center"/>
          </w:tcPr>
          <w:p w:rsidR="000D6A6A" w:rsidRPr="00B47643" w:rsidRDefault="000D6A6A" w:rsidP="000D6A6A">
            <w:pPr>
              <w:jc w:val="center"/>
              <w:rPr>
                <w:b/>
              </w:rPr>
            </w:pPr>
            <w:r w:rsidRPr="00B47643">
              <w:rPr>
                <w:b/>
              </w:rPr>
              <w:t>QUANT.</w:t>
            </w:r>
          </w:p>
        </w:tc>
        <w:tc>
          <w:tcPr>
            <w:tcW w:w="359" w:type="pct"/>
            <w:vAlign w:val="center"/>
          </w:tcPr>
          <w:p w:rsidR="000D6A6A" w:rsidRPr="00B47643" w:rsidRDefault="000D6A6A" w:rsidP="000D6A6A">
            <w:pPr>
              <w:jc w:val="center"/>
              <w:rPr>
                <w:b/>
              </w:rPr>
            </w:pPr>
            <w:r w:rsidRPr="00B47643">
              <w:rPr>
                <w:b/>
              </w:rPr>
              <w:t>UNID.</w:t>
            </w:r>
          </w:p>
        </w:tc>
        <w:tc>
          <w:tcPr>
            <w:tcW w:w="2420" w:type="pct"/>
            <w:vAlign w:val="center"/>
          </w:tcPr>
          <w:p w:rsidR="000D6A6A" w:rsidRPr="00B47643" w:rsidRDefault="000D6A6A" w:rsidP="000D6A6A">
            <w:pPr>
              <w:jc w:val="center"/>
              <w:rPr>
                <w:b/>
              </w:rPr>
            </w:pPr>
            <w:r>
              <w:rPr>
                <w:b/>
              </w:rPr>
              <w:t xml:space="preserve">DESCRIÇÃO DO </w:t>
            </w:r>
            <w:r w:rsidRPr="00B47643">
              <w:rPr>
                <w:b/>
              </w:rPr>
              <w:t>PRODUTO</w:t>
            </w:r>
          </w:p>
        </w:tc>
        <w:tc>
          <w:tcPr>
            <w:tcW w:w="511" w:type="pct"/>
            <w:vAlign w:val="center"/>
          </w:tcPr>
          <w:p w:rsidR="000D6A6A" w:rsidRDefault="000D6A6A" w:rsidP="000D6A6A">
            <w:pPr>
              <w:jc w:val="center"/>
              <w:rPr>
                <w:b/>
              </w:rPr>
            </w:pPr>
            <w:r>
              <w:rPr>
                <w:b/>
              </w:rPr>
              <w:t>MARCA/ MODELO</w:t>
            </w:r>
          </w:p>
        </w:tc>
        <w:tc>
          <w:tcPr>
            <w:tcW w:w="432" w:type="pct"/>
            <w:vAlign w:val="center"/>
          </w:tcPr>
          <w:p w:rsidR="000D6A6A" w:rsidRPr="002400D2" w:rsidRDefault="000D6A6A" w:rsidP="000D6A6A">
            <w:pPr>
              <w:jc w:val="center"/>
              <w:rPr>
                <w:b/>
              </w:rPr>
            </w:pPr>
            <w:r>
              <w:rPr>
                <w:b/>
              </w:rPr>
              <w:t>VALOR UNIT. R$</w:t>
            </w:r>
          </w:p>
        </w:tc>
        <w:tc>
          <w:tcPr>
            <w:tcW w:w="487" w:type="pct"/>
            <w:vAlign w:val="center"/>
          </w:tcPr>
          <w:p w:rsidR="000D6A6A" w:rsidRPr="002400D2" w:rsidRDefault="000D6A6A" w:rsidP="000D6A6A">
            <w:pPr>
              <w:jc w:val="center"/>
              <w:rPr>
                <w:b/>
              </w:rPr>
            </w:pPr>
            <w:r>
              <w:rPr>
                <w:b/>
              </w:rPr>
              <w:t>VALOR TOTAL R$</w:t>
            </w:r>
          </w:p>
        </w:tc>
      </w:tr>
      <w:tr w:rsidR="000D6A6A" w:rsidRPr="00B47643" w:rsidTr="002E567F">
        <w:trPr>
          <w:jc w:val="center"/>
        </w:trPr>
        <w:tc>
          <w:tcPr>
            <w:tcW w:w="330" w:type="pct"/>
            <w:vAlign w:val="center"/>
          </w:tcPr>
          <w:p w:rsidR="000D6A6A" w:rsidRPr="00B47643" w:rsidRDefault="000D6A6A" w:rsidP="000D6A6A">
            <w:pPr>
              <w:jc w:val="center"/>
            </w:pPr>
            <w:r w:rsidRPr="00B47643">
              <w:t>1</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b/>
                <w:bCs/>
                <w:sz w:val="20"/>
              </w:rPr>
            </w:pPr>
            <w:r w:rsidRPr="000D6A6A">
              <w:rPr>
                <w:rFonts w:eastAsia="Arial" w:cs="Arial"/>
                <w:b/>
                <w:bCs/>
                <w:sz w:val="20"/>
              </w:rPr>
              <w:t>Ar Condicionado Piso Teto 60.000 Btus Trifásico Inverter</w:t>
            </w:r>
          </w:p>
          <w:p w:rsidR="000D6A6A" w:rsidRPr="000D6A6A" w:rsidRDefault="000D6A6A" w:rsidP="000D6A6A">
            <w:pPr>
              <w:autoSpaceDE w:val="0"/>
              <w:jc w:val="both"/>
              <w:rPr>
                <w:rFonts w:cs="Arial"/>
                <w:sz w:val="20"/>
              </w:rPr>
            </w:pPr>
            <w:r w:rsidRPr="000D6A6A">
              <w:rPr>
                <w:rFonts w:cs="Arial"/>
                <w:sz w:val="20"/>
              </w:rPr>
              <w:t>Aparelho ar condicionado, tipo split piso teto: Possui uma Flexa de ar de longo alcance: podendo chegar até 15m de distância, distribuindo melhor e de forma uniforme o fluxo de ar, proporcionando melhor conforto térmico. defletor de ar 360° com 5 posições: capacidade refrigeração de no mínimo 60.000 btu/h, operação quente/frio, vazão de ar de no minimo 2.295 m3/h, tensão trifásico , aviso limpa filtro, proteção anti-corrosão filtro anti- bactéria. Equipamento fabricado de acordo com as normas nbr16401 e nbr 7256, frequencia de 60 hz, equipamento composto de unidade interna evaporadora e unidade externa condensadora, com utilizacao do gas r- 410a, controle remoto, selo procel, garantia mínima de 12 meses, com ampla rede de assistência técnica na região.</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2</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2</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b/>
                <w:bCs/>
                <w:sz w:val="20"/>
              </w:rPr>
            </w:pPr>
            <w:r w:rsidRPr="000D6A6A">
              <w:rPr>
                <w:rFonts w:eastAsia="Arial" w:cs="Arial"/>
                <w:b/>
                <w:bCs/>
                <w:sz w:val="20"/>
              </w:rPr>
              <w:t>Ar Condicionado Split 9.000 Btus Inverter</w:t>
            </w:r>
          </w:p>
          <w:p w:rsidR="000D6A6A" w:rsidRPr="000D6A6A" w:rsidRDefault="000D6A6A" w:rsidP="000D6A6A">
            <w:pPr>
              <w:autoSpaceDE w:val="0"/>
              <w:jc w:val="both"/>
              <w:rPr>
                <w:rFonts w:cs="Arial"/>
                <w:sz w:val="20"/>
              </w:rPr>
            </w:pPr>
            <w:r w:rsidRPr="000D6A6A">
              <w:rPr>
                <w:rFonts w:cs="Arial"/>
                <w:sz w:val="20"/>
              </w:rPr>
              <w:t>Aparelho ar condicionado, tipo split hi-wall, capacidade refrigeração de no mínimo 9.000 btu/h, operação quente/frio, vazão de ar de no minimo 470 m3/h, aviso limpa filtro, proteção anti-corrosão filtro anti- bactéria. Equipamento fabricado de acordo com as normas nbr16401 e nbr 7256, frequencia de 60 hz, equipamento composto de unidade interna evaporadora e unidade externa condensadora, com utilizacao do gas r- 410a, controle remoto, selo procel, garantia mínima de 12 meses, com ampla rede de assistência técnica na região.</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3</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3</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b/>
                <w:bCs/>
                <w:sz w:val="20"/>
              </w:rPr>
            </w:pPr>
            <w:r w:rsidRPr="000D6A6A">
              <w:rPr>
                <w:rFonts w:eastAsia="Arial" w:cs="Arial"/>
                <w:b/>
                <w:bCs/>
                <w:sz w:val="20"/>
              </w:rPr>
              <w:t>Ar Condicionado Split 18.000 Btus Inverter</w:t>
            </w:r>
          </w:p>
          <w:p w:rsidR="000D6A6A" w:rsidRPr="000D6A6A" w:rsidRDefault="000D6A6A" w:rsidP="000D6A6A">
            <w:pPr>
              <w:autoSpaceDE w:val="0"/>
              <w:jc w:val="both"/>
              <w:rPr>
                <w:rFonts w:cs="Arial"/>
                <w:sz w:val="20"/>
              </w:rPr>
            </w:pPr>
            <w:r w:rsidRPr="000D6A6A">
              <w:rPr>
                <w:rFonts w:eastAsia="Arial" w:cs="Arial"/>
                <w:bCs/>
                <w:sz w:val="20"/>
              </w:rPr>
              <w:t>Aparelho ar condicionado, tipo split hi-wall, capacidade refrigeração de no mínimo 18.000 btu/h, operação quente/frio, vazão de ar de no minimo 860 m3/h, aviso limpa filtro, proteção anti-corrosão filtro anti- bactéria. Equipamento fabricado de acordo com as normas nbr16401 e nbr 7256, frequencia de 60 hz, equipamento composto de unidade interna evaporadora e unidade externa condensadora, com utilizacao do gas r- 410a, controle remoto, selo procel, garantia mínima de 12 meses, com ampla rede de assistência técnica na região.</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4</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b/>
                <w:bCs/>
                <w:sz w:val="20"/>
              </w:rPr>
            </w:pPr>
            <w:r w:rsidRPr="000D6A6A">
              <w:rPr>
                <w:rFonts w:eastAsia="Arial" w:cs="Arial"/>
                <w:b/>
                <w:bCs/>
                <w:sz w:val="20"/>
              </w:rPr>
              <w:t>Ar Condicionado Split 24.000 Btus Trifásico Inverter</w:t>
            </w:r>
          </w:p>
          <w:p w:rsidR="000D6A6A" w:rsidRPr="000D6A6A" w:rsidRDefault="000D6A6A" w:rsidP="000D6A6A">
            <w:pPr>
              <w:autoSpaceDE w:val="0"/>
              <w:jc w:val="both"/>
              <w:rPr>
                <w:rFonts w:cs="Arial"/>
                <w:sz w:val="20"/>
              </w:rPr>
            </w:pPr>
            <w:r w:rsidRPr="000D6A6A">
              <w:rPr>
                <w:rFonts w:cs="Arial"/>
                <w:sz w:val="20"/>
              </w:rPr>
              <w:t xml:space="preserve">Aparelho ar condicionado, tipo split hi-wall Inverter, capacidade refrigeração de no mínimo 24.000 btu/h, operação quente/frio, vazão de ar de no minimo 1.180 m3/h, aviso limpa filtro, proteção anti-corrosão filtro anti- bactéria. </w:t>
            </w:r>
            <w:r w:rsidRPr="000D6A6A">
              <w:rPr>
                <w:rFonts w:cs="Arial"/>
                <w:sz w:val="20"/>
              </w:rPr>
              <w:lastRenderedPageBreak/>
              <w:t>Equipamento fabricado de acordo com as normas nbr16401 e nbr 7256, frequencia de 60 hz, equipamento composto de unidade interna evaporadora e unidade externa condensadora, com utilizacao do gas r- 410a, controle remoto, selo procel, garantia mínima de 12 meses, com ampla rede de assistência técnica na região.</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trHeight w:val="260"/>
          <w:jc w:val="center"/>
        </w:trPr>
        <w:tc>
          <w:tcPr>
            <w:tcW w:w="330" w:type="pct"/>
            <w:vAlign w:val="center"/>
          </w:tcPr>
          <w:p w:rsidR="000D6A6A" w:rsidRPr="00B47643" w:rsidRDefault="000D6A6A" w:rsidP="000D6A6A">
            <w:pPr>
              <w:jc w:val="center"/>
            </w:pPr>
            <w:r w:rsidRPr="00B47643">
              <w:lastRenderedPageBreak/>
              <w:t>5</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2</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b/>
                <w:bCs/>
                <w:sz w:val="20"/>
              </w:rPr>
            </w:pPr>
            <w:r w:rsidRPr="000D6A6A">
              <w:rPr>
                <w:rFonts w:eastAsia="Arial" w:cs="Arial"/>
                <w:b/>
                <w:bCs/>
                <w:sz w:val="20"/>
              </w:rPr>
              <w:t>Ar Condicionado Split 30.000 Btus Trifásico Inverter</w:t>
            </w:r>
          </w:p>
          <w:p w:rsidR="000D6A6A" w:rsidRPr="000D6A6A" w:rsidRDefault="000D6A6A" w:rsidP="000D6A6A">
            <w:pPr>
              <w:autoSpaceDE w:val="0"/>
              <w:jc w:val="both"/>
              <w:rPr>
                <w:rFonts w:cs="Arial"/>
                <w:sz w:val="20"/>
              </w:rPr>
            </w:pPr>
            <w:r w:rsidRPr="000D6A6A">
              <w:rPr>
                <w:rFonts w:cs="Arial"/>
                <w:sz w:val="20"/>
              </w:rPr>
              <w:t>Aparelho ar condicionado, tipo split hi-wall Inverter, capacidade refrigeração de no mínimo 30.000 btu/h, operação quente/frio, vazão de ar de no minimo 1.220 m3/h, aviso limpa filtro, proteção anti-corrosão filtro anti- bactéria. Equipamento fabricado de acordo com as normas nbr16401 e nbr 7256, frequencia de 60 hz, equipamento composto de unidade interna evaporadora e unidade externa condensadora, com utilizacao do gas r- 410a, controle remoto, selo procel, garantia mínima de 12 meses, com ampla rede de assistência técnica na região.</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6</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b/>
                <w:bCs/>
                <w:sz w:val="20"/>
              </w:rPr>
            </w:pPr>
            <w:r w:rsidRPr="000D6A6A">
              <w:rPr>
                <w:rFonts w:eastAsia="Arial" w:cs="Arial"/>
                <w:b/>
                <w:bCs/>
                <w:sz w:val="20"/>
              </w:rPr>
              <w:t>Ar Condicionado Split 36.000 Btus Trifásico Inverter</w:t>
            </w:r>
          </w:p>
          <w:p w:rsidR="000D6A6A" w:rsidRPr="000D6A6A" w:rsidRDefault="000D6A6A" w:rsidP="000D6A6A">
            <w:pPr>
              <w:autoSpaceDE w:val="0"/>
              <w:jc w:val="both"/>
              <w:rPr>
                <w:rFonts w:cs="Arial"/>
                <w:sz w:val="20"/>
              </w:rPr>
            </w:pPr>
            <w:r w:rsidRPr="000D6A6A">
              <w:rPr>
                <w:rFonts w:cs="Arial"/>
                <w:sz w:val="20"/>
              </w:rPr>
              <w:t>Aparelho ar condicionado, split- tipo teto inverter capacidade refrigeração de no mínimo 36.000 btu/h, operação quente/ frio, 4 velocidades de ventilação, display em led, vazão (m³/h)1360 , potência de refrigeração 3.480 w, gás refrigerante hfc r410a, serpentina da unidade externa produzida em cobre equipamento composto de unidade interna evaporadora medindo aproximadamente (lxaxp/cm) 119,5 x 23,3 x 62,8cm e unidade externa condensadora medindo aproximadamente (lxaxp/cm) 62,3 x 75,9 x 62,3cm, peso líquido evaporadora (int.) (kg) 49 kg , tipo de condensador vertical, controle remoto, selo procel, garantia mínima de 12 meses, com ampla rede de assistência técnica na região.</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7</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8</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sz w:val="20"/>
              </w:rPr>
            </w:pPr>
            <w:r w:rsidRPr="000D6A6A">
              <w:rPr>
                <w:rFonts w:eastAsia="Arial" w:cs="Arial"/>
                <w:b/>
                <w:bCs/>
                <w:sz w:val="20"/>
              </w:rPr>
              <w:t>Armário de Aço</w:t>
            </w:r>
            <w:r w:rsidRPr="000D6A6A">
              <w:rPr>
                <w:rFonts w:eastAsia="Arial" w:cs="Arial"/>
                <w:sz w:val="20"/>
              </w:rPr>
              <w:t xml:space="preserve"> (</w:t>
            </w:r>
            <w:r w:rsidRPr="000D6A6A">
              <w:rPr>
                <w:rFonts w:eastAsia="Arial" w:cs="Arial"/>
                <w:b/>
                <w:sz w:val="20"/>
              </w:rPr>
              <w:t>em chapa de aço #26)</w:t>
            </w:r>
          </w:p>
          <w:p w:rsidR="000D6A6A" w:rsidRPr="000D6A6A" w:rsidRDefault="000D6A6A" w:rsidP="000D6A6A">
            <w:pPr>
              <w:autoSpaceDE w:val="0"/>
              <w:jc w:val="both"/>
              <w:rPr>
                <w:rFonts w:cs="Arial"/>
                <w:sz w:val="20"/>
              </w:rPr>
            </w:pPr>
            <w:r w:rsidRPr="000D6A6A">
              <w:rPr>
                <w:rFonts w:cs="Arial"/>
                <w:sz w:val="20"/>
              </w:rPr>
              <w:t xml:space="preserve">Confeccionado em chapa de aço #26(0,45mm) normalizada laminada a frio nas laterais, fundo e portas. Com travas estruturais em chapa de aço #20 (0,90mm). Produto montável utilizando sistema de travas, alavanca e unha, desenvolvidas em altas tecnologias de estampagem, não havendo necessidade de utilização de parafusos. - Trava superior confeccionada em chapa de aço #20 (0,90mm) com 3 dobras perpendiculares - Portas com fechamento sobreposto com medidas esquerdas e direitas de 432mm(L)x1920mm(A) em chapa de aço #26 (0,45mm), lado esquerdo moldado por 2 dobras sendo a 1ª a 390mm com 225°, a 2ª a 20mm com 135° e finaliza com 30mm, e lado direito com sistema de puxador estampado caracterizado por 4 dobras  e termina com 5mm com furação para ventilação no canto superior de cada porta com 15 furos circulares com 6mm de diâmetro em formação triangular com espaçamento de 15mm entre os furos, sem dobradiças, - laterais em chapa de aço #26 (0,45mm) com 1980mm(A) . Contém 1 prateleira fixa e 3 prateleiras móveis com opção de regulagem por cremalheiras de 50 em 50mm, ambas em chapa de aço #26 (0,45mm) normalizada laminado a frio nas medidas de 30mm(A) x 895mm(L) x 350mm(P) com 6 dobras em sua profundidade, com reforço Omega com 890mm de largura centralizado abaixo da prateleira confeccionado em chapa de aço 24(0,60mm) G- Retaguarda confeccionada em chapa de aço #26(0,45mm) em sistema bipartido Fechadura cilíndrica do tipo Yale com 2 chaves com travamento da porta na prateleira fixa central. Acompanha kit composto por 4 cantoneiras e 4 sapatas reguláveis 5/16 confeccionadas em poliestireno de alto impacto, 4 buchas com rosca interna 5/16 e 12 parafusos 3,5 X 13mm. Capacidade de Peso O peso recomendado por prateleira é de 20 Kg (bem distribuídos). </w:t>
            </w:r>
            <w:r w:rsidRPr="000D6A6A">
              <w:rPr>
                <w:rFonts w:cs="Arial"/>
                <w:sz w:val="20"/>
              </w:rPr>
              <w:lastRenderedPageBreak/>
              <w:t>Dimensões Altura Largura Profundidade Externas 2007mm 900mm 400mm Internas 1910mm 895mm 375mm O licitante vencedor do certame deverá apresentar por parte do fabricante os documentos abaixo direcionados a este órgão: Laudo de conformidade ergonômica para com a NR 17, por profissional de ergonomia certificado pela ABERGO com validade a vencer, em papel timbrado do profissional que faz a analise, emite e assina o laudo, com foto do produto e sua descrição técnica em documento do fabricante, menção a norma NR-17, analise e conclusão, data e validade. Cadastro técnico federal de Certificado de regularidade perante o IBAMA código 7-4 (fabricação de estruturas de madeira e de moveis e 3-10 fabricação de artefatos de ferro, aço e de metais não-ferrosos com ou sem tratamento de superfície, inclusive galvanoplastia. Laudo de Câmera úmida NBR-8095/2015 500 horas. Laudo de Dióxido de Enxofre NBR-8096/1983 500 horas ou 21 ciclos de 24 horas.</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8</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12</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cs="Arial"/>
                <w:b/>
                <w:sz w:val="20"/>
              </w:rPr>
            </w:pPr>
            <w:r w:rsidRPr="000D6A6A">
              <w:rPr>
                <w:rFonts w:cs="Arial"/>
                <w:b/>
                <w:sz w:val="20"/>
              </w:rPr>
              <w:t xml:space="preserve">Armario de Aço </w:t>
            </w:r>
            <w:r w:rsidRPr="000D6A6A">
              <w:rPr>
                <w:rFonts w:cs="Arial"/>
                <w:sz w:val="20"/>
              </w:rPr>
              <w:t>(</w:t>
            </w:r>
            <w:r w:rsidRPr="000D6A6A">
              <w:rPr>
                <w:rFonts w:cs="Arial"/>
                <w:b/>
                <w:sz w:val="20"/>
              </w:rPr>
              <w:t>em chapa de aço # 24)</w:t>
            </w:r>
          </w:p>
          <w:p w:rsidR="000D6A6A" w:rsidRPr="000D6A6A" w:rsidRDefault="000D6A6A" w:rsidP="000D6A6A">
            <w:pPr>
              <w:autoSpaceDE w:val="0"/>
              <w:jc w:val="both"/>
              <w:rPr>
                <w:rFonts w:cs="Arial"/>
                <w:sz w:val="20"/>
              </w:rPr>
            </w:pPr>
            <w:r w:rsidRPr="000D6A6A">
              <w:rPr>
                <w:rFonts w:cs="Arial"/>
                <w:sz w:val="20"/>
              </w:rPr>
              <w:t>Armário confeccionado predominantemente em chapa de aço # 24 de espessura. Cor cinza cristal. Dimensões totais aproximadas: 1980 (A) x 900 (L) x 450 (P). Móvel constituído de 2 portas com pivotamento lateral, cada porta com 3 dobradiças internas proporcionando maior segurança e dotadas de reforço interno tipo ômega fixado na parte central no sentido vertical. O armário deve ser equipado com sistema de travamento através de maçaneta e sistema Cremona que trava a porta na região central, superior e inferior, possuir 3 prateleiras reforçadas com 3 dobras na parte frontal e traseira e com 2 dobras nas laterais, regulável através de cremalheiras fixadas nas laterais do armário, as cremalheiras devem ser estampadas em alto relevo com saliências para o encaixe das prateleiras, em cada extremidade inferior da base do armário deverá ser soldado um estabilizador triangular, medindo aproximadamente 85mm de lado, com dobras internas para estruturar a base, fixado ao corpo do móvel por pontos de solda, o estabilizador deverá abrigar 1 porca rebite para fixação por rosca de pés niveladores, os pés niveladores deverão ser sextavados, sua base deverá ser em material polimérico adequado (preto) e a rosca em aço zincado com rosca 3/8" x 21,5 mm de comprimento, porca rebite tipo cabeça plana corpo cilíndrico, rosca 3/8" em aço carbono e revestimento de superfície (zinco), todas as partes metálicas devem ser unidas entre si por meio de solda, configurando uma estrutura única. Em conformidade com a NR 24, cada porta deverá oferecer 2 sistemas de ventilação estampados na própria porta do móvel, um conjunto na parte superior e um na parte inferior de cada porta, com a finalidade de proporcionar melhor circulação de ar no interior do armário. Sistema de tratamento anti-ferruginoso.  Para garantir todas as características solicitadas a empresa declarada vencedora deverá apresentar os seguintes laudos:   • Apresentar Laudo Por Profissional Habilitado, Com ART, Que O Móvel Atende As Especificações Da Nr17 E Nr 24  • Cadastro técnico federal de Certificado de regularidade perante o IBAMA código 7-4 (fabricação de estruturas de madeira e de moveis e 3-10 fabricação de artefatos de ferro, aço e de metais não-ferrosos com ou sem tratamento de superfície, inclusive galvanoplastia.  Os ensaios devem ser realizados por laboratório credenciado pelo Inmetro  Laudo de Câmera úmida NBR-8095/2015 500 horas.</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t>9</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2</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bCs/>
                <w:sz w:val="20"/>
              </w:rPr>
            </w:pPr>
            <w:r w:rsidRPr="000D6A6A">
              <w:rPr>
                <w:rFonts w:eastAsia="Arial" w:cs="Arial"/>
                <w:b/>
                <w:bCs/>
                <w:sz w:val="20"/>
              </w:rPr>
              <w:t xml:space="preserve">Armário baixo c/ duas portas com chaves </w:t>
            </w:r>
          </w:p>
          <w:p w:rsidR="000D6A6A" w:rsidRPr="000D6A6A" w:rsidRDefault="000D6A6A" w:rsidP="000D6A6A">
            <w:pPr>
              <w:autoSpaceDE w:val="0"/>
              <w:jc w:val="both"/>
              <w:rPr>
                <w:rFonts w:cs="Arial"/>
                <w:sz w:val="20"/>
              </w:rPr>
            </w:pPr>
            <w:r w:rsidRPr="000D6A6A">
              <w:rPr>
                <w:rFonts w:eastAsia="Arial" w:cs="Arial"/>
                <w:sz w:val="20"/>
              </w:rPr>
              <w:t xml:space="preserve">Armário Baixo com 2 portas , medindo aproximadamente: 700mm de altura, 800mm de largura, 400mm de profundidade, corpo na cor branca, puxadores com </w:t>
            </w:r>
            <w:r w:rsidRPr="000D6A6A">
              <w:rPr>
                <w:rFonts w:eastAsia="Arial" w:cs="Arial"/>
                <w:sz w:val="20"/>
              </w:rPr>
              <w:lastRenderedPageBreak/>
              <w:t>acabamento em cromo acetinado, matéria-prima em mdf ou mdp, fechadura de sobrepor. Peças com espessura mínima de 18 mm. Garantia 12 meses.</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10</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bCs/>
                <w:sz w:val="20"/>
              </w:rPr>
            </w:pPr>
            <w:r w:rsidRPr="000D6A6A">
              <w:rPr>
                <w:rFonts w:eastAsia="Arial" w:cs="Arial"/>
                <w:b/>
                <w:bCs/>
                <w:sz w:val="20"/>
              </w:rPr>
              <w:t xml:space="preserve">Armário de Cozinha </w:t>
            </w:r>
          </w:p>
          <w:p w:rsidR="000D6A6A" w:rsidRPr="000D6A6A" w:rsidRDefault="000D6A6A" w:rsidP="000D6A6A">
            <w:pPr>
              <w:autoSpaceDE w:val="0"/>
              <w:jc w:val="both"/>
              <w:rPr>
                <w:rFonts w:cs="Arial"/>
                <w:sz w:val="20"/>
              </w:rPr>
            </w:pPr>
            <w:r w:rsidRPr="000D6A6A">
              <w:rPr>
                <w:rFonts w:eastAsia="Arial" w:cs="Arial"/>
                <w:sz w:val="20"/>
              </w:rPr>
              <w:t xml:space="preserve">Pequeno, com gavetas e suporte p/ micro-ondas, cor branca. </w:t>
            </w:r>
            <w:r w:rsidRPr="000D6A6A">
              <w:rPr>
                <w:rFonts w:cs="Arial"/>
                <w:sz w:val="20"/>
              </w:rPr>
              <w:t>Balcão com tampo, 120 cm 02 Portas 03 Gavetas, puxadores cromados, gavetas com corrediças telescópicas, prateleira interna, pés reguláveis, tampo em MDP de 15mm e estrutura 100% MDP com acabamento em pintura UV. Especificações Dimensões dos produtos: Balcão (Largura x Altura x Profundidade): 120 x 82,5 x 53 cm. Tampo (Largura x Altura x Profundidade): 120 x 1,5 x 54,5 cm.</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11</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2</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sz w:val="20"/>
              </w:rPr>
            </w:pPr>
            <w:r w:rsidRPr="000D6A6A">
              <w:rPr>
                <w:rFonts w:eastAsia="Arial" w:cs="Arial"/>
                <w:b/>
                <w:bCs/>
                <w:sz w:val="20"/>
              </w:rPr>
              <w:t xml:space="preserve">Armário Suspenso Multiuso </w:t>
            </w:r>
          </w:p>
          <w:p w:rsidR="000D6A6A" w:rsidRPr="000D6A6A" w:rsidRDefault="000D6A6A" w:rsidP="000D6A6A">
            <w:pPr>
              <w:autoSpaceDE w:val="0"/>
              <w:jc w:val="both"/>
              <w:rPr>
                <w:rFonts w:cs="Arial"/>
                <w:sz w:val="20"/>
              </w:rPr>
            </w:pPr>
            <w:r w:rsidRPr="000D6A6A">
              <w:rPr>
                <w:rFonts w:cs="Arial"/>
                <w:sz w:val="20"/>
              </w:rPr>
              <w:t>Armário Aéreo 03 portas, em aço, branco, puxadores em ABS com acabamento. Metalizado. Dimensões aproximadas do produto (cm) - AxLxP 55x105x28cm.</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12</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sz w:val="20"/>
              </w:rPr>
            </w:pPr>
            <w:r w:rsidRPr="000D6A6A">
              <w:rPr>
                <w:rFonts w:eastAsia="Arial" w:cs="Arial"/>
                <w:b/>
                <w:bCs/>
                <w:sz w:val="20"/>
              </w:rPr>
              <w:t>Armário tipo Guarda - Volume</w:t>
            </w:r>
            <w:r w:rsidRPr="000D6A6A">
              <w:rPr>
                <w:rFonts w:eastAsia="Arial" w:cs="Arial"/>
                <w:sz w:val="20"/>
              </w:rPr>
              <w:t xml:space="preserve"> </w:t>
            </w:r>
          </w:p>
          <w:p w:rsidR="000D6A6A" w:rsidRPr="000D6A6A" w:rsidRDefault="000D6A6A" w:rsidP="000D6A6A">
            <w:pPr>
              <w:autoSpaceDE w:val="0"/>
              <w:jc w:val="both"/>
              <w:rPr>
                <w:rFonts w:cs="Arial"/>
                <w:sz w:val="20"/>
              </w:rPr>
            </w:pPr>
            <w:r w:rsidRPr="000D6A6A">
              <w:rPr>
                <w:rFonts w:eastAsia="Arial" w:cs="Arial"/>
                <w:sz w:val="20"/>
              </w:rPr>
              <w:t>Mínimo 8 divisões c/ chave, em aço, cor cinza.</w:t>
            </w:r>
            <w:r w:rsidRPr="000D6A6A">
              <w:rPr>
                <w:rFonts w:cs="Arial"/>
                <w:sz w:val="20"/>
              </w:rPr>
              <w:t>Roupeiro confeccionado em chapa de aço #24. Constituído de gabinete e portas tipo pivotante lateral à direita com dobradiças internas. Sistema de travamento das portas individualizado do tipo fechadura, para maior segurança. As portas são embutidas, melhorando sua inviolabilidade. Possuem reforço interno tipo ômega fixado na parte central no sentido vertical. Atendendo à NR 24, contém sistema de circulação de ar individualizado por porta. Cada porta deve possuir um porta etiqueta, estampado na própria estrutura, em baixo relevo. Quatro pés niveladores em polipropileno injetado, com 80mm de altura, que confere melhor resistência e durabilidade mesmo em ambientes úmidos, dispostos nas extremidades da base do roupeiro. Processo de tratamento e pintura que garantem resistência superior a 400 horas em ensaios de câmara úmida e névoa salina, exposição superior a 9 ciclos em câmara de dióxido de enxofre, além de excelentes resultados de aderência e dureza. Produto em conformidade com as N R • s 17 e 24 Altura (A) 1900mm Largura (L) 1225 mm  Profundidade (P) 420mm  Altura do vão 861 mm (B) Largura do vão 270mm (C) Quantidade de portas 8. Carga por prateleiras 20 kg</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13</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b/>
                <w:sz w:val="20"/>
              </w:rPr>
            </w:pPr>
            <w:r w:rsidRPr="000D6A6A">
              <w:rPr>
                <w:rFonts w:cs="Arial"/>
                <w:b/>
                <w:sz w:val="20"/>
              </w:rPr>
              <w:t>Aspirador de pó e água</w:t>
            </w:r>
          </w:p>
          <w:p w:rsidR="000D6A6A" w:rsidRPr="000D6A6A" w:rsidRDefault="000D6A6A" w:rsidP="000D6A6A">
            <w:pPr>
              <w:jc w:val="both"/>
              <w:rPr>
                <w:rFonts w:cs="Arial"/>
                <w:sz w:val="20"/>
              </w:rPr>
            </w:pPr>
            <w:r w:rsidRPr="000D6A6A">
              <w:rPr>
                <w:rFonts w:cs="Arial"/>
                <w:sz w:val="20"/>
              </w:rPr>
              <w:t>Capacidade igual ou superior a 10 litros; potência mínima 1200watts; tensão 220 volts; acompanha mangueira flexível, extensores, bocais; possuir rodízios para facilitar transporte; possuir controle de sucção para evitar danos a peças sensíveis; alça para transporte; garantia igual ou superior a 12 meses.</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t>14</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10</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cs="Arial"/>
                <w:b/>
                <w:sz w:val="20"/>
              </w:rPr>
            </w:pPr>
            <w:r w:rsidRPr="000D6A6A">
              <w:rPr>
                <w:rFonts w:cs="Arial"/>
                <w:b/>
                <w:sz w:val="20"/>
              </w:rPr>
              <w:t>Arquivo de aço com 6 gavetas</w:t>
            </w:r>
          </w:p>
          <w:p w:rsidR="000D6A6A" w:rsidRPr="000D6A6A" w:rsidRDefault="000D6A6A" w:rsidP="000D6A6A">
            <w:pPr>
              <w:autoSpaceDE w:val="0"/>
              <w:jc w:val="both"/>
              <w:rPr>
                <w:rFonts w:cs="Arial"/>
                <w:sz w:val="20"/>
              </w:rPr>
            </w:pPr>
            <w:r w:rsidRPr="000D6A6A">
              <w:rPr>
                <w:rFonts w:cs="Arial"/>
                <w:sz w:val="20"/>
              </w:rPr>
              <w:t xml:space="preserve">ARQUIVO DE AÇO 6 GAVETAS P/ FICHAS 6X9 (15,24cm x 22,86cm) CARACTERÍSTICAS Arquivo com 6 gavetas, confeccionado em chapa de aço #24 (0,60mm) normatizada e laminada a frio nas laterais, fundo, tampo superior e frentes das gavetas, Trilho Corrediça 550mm(L)x42mm(A) em chapa 1,20mm com 20 pares de esferas de aço. Cantoneiras de fixação traseira (medida 100mm "A" com dobra em L 15mmX15mm chapa #20(0,90mm) revestida em Galvalume (Al+Zn) aplicado pelo processo de imersão a quente, com 4 garras de fixação. Reforço - Contém 6 reforços internos tipo ¨Ômega¨ com 4 dobras perpendiculares de 90° (medida 1271x93mm) em chapa # 24 (0,60mm) nas laterais do produto. Sistema de deslizamento das gavetas por trilhos, corrediça telescópica de abertura total, prolongamento no curso do comprimento nominal, deslizamento com esferas de aço. Peça única de montagem esquerda ou direita e trava fim de curso aberto que permite a retirada da gaveta, </w:t>
            </w:r>
            <w:r w:rsidRPr="000D6A6A">
              <w:rPr>
                <w:rFonts w:cs="Arial"/>
                <w:sz w:val="20"/>
              </w:rPr>
              <w:lastRenderedPageBreak/>
              <w:t>confeccionada em aço galvanizado na espessura de 1,20mm com 20 pares de esferas em cada lado. Gavetas com fundo baixo: A - 6 Gavetas para fichas 6x9 - 15,24cm(A)x22,86cm(L) confeccionada em Galvalume (Al+Zn) #20(0,90mm) com 4 garras de fixação com travamento por encaixe a lateral Direita e Esquerda, sendo as medidas externas da gaveta 197mm(A)x516mm(L)x590mm(P. ACABAMENTO Tratamento anti-corrosivo por um processo de nanotecnologia e pintura eletrostática a pó (tinta Hibrida) com camada de 30 a 40 mícrons com secagem em estufa a 240 °C. cor a seer escolhida no catálogo do fabricante : Processo com rigoroso controle de qualidade analisado por um laboratório certificado pelo INMETRO atendendo as normas da NBR 8094:1983 " Material metálico revestido e não revestido a corrosão por exposição a Névoa Salina", onde é feito ensaio de corrosão acelerada com névoa salina por 500h, devendo o grau de corrosão determinado conforme a ISO 4628-3, não devendo ser maior que Ri 1, conforme item 4.3.1 da norma ABNT 13961:2010. Pintura eletrostática controlada por Reciprocador, tornando à aplicação uniforme. CAPACIDADE: De 1400 a 1500 fichas por gaveta ( acompanha 2 - Comprif em cada gaveta) Peso recomendado por gaveta 55 Kg (bem distribuídos). DIMENSÕES ALTURA LARGURA PROFUNDIDADE Externas 1362mm 555mm 670mm Internas das gavetas 92mm 475,6mm 555mm O licitante vencedor do certame deverá apresentar por parte do fabricante os documentos abaixo direcionados a este órgão: Laudo de conformidade ergonômica para com a NR 17, por profissional de ergonomia certificado pela ABERGO com validade a vencer, em papel timbrado do profissional que faz a analise, emite e assina o laudo, com foto do produto e sua descrição técnica em documento do fabricante, menção a norma NR-17, analise e conclusão, data e validade. Cadastro técnico federal de Certificado de regularidade perante o IBAMA código 7-4 (fabricação de estruturas de madeira e de moveis e 3-10 fabricação de artefatos de ferro, aço e de metais não-ferrosos com ou sem tratamento de superfície, inclusive galvanoplastia. Laudo de Câmera úmida NBR-8095/2015 500 horas Laudo de Dióxido de Enxofre NBR-8096/1983 - 500 horas ou 21 ciclos de 24 horas.</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15</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8</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b/>
                <w:sz w:val="20"/>
              </w:rPr>
            </w:pPr>
            <w:r w:rsidRPr="000D6A6A">
              <w:rPr>
                <w:rFonts w:cs="Arial"/>
                <w:b/>
                <w:sz w:val="20"/>
              </w:rPr>
              <w:t>Balança digital</w:t>
            </w:r>
          </w:p>
          <w:p w:rsidR="000D6A6A" w:rsidRPr="000D6A6A" w:rsidRDefault="000D6A6A" w:rsidP="000D6A6A">
            <w:pPr>
              <w:jc w:val="both"/>
              <w:rPr>
                <w:rFonts w:cs="Arial"/>
                <w:caps/>
                <w:sz w:val="20"/>
              </w:rPr>
            </w:pPr>
            <w:r w:rsidRPr="000D6A6A">
              <w:rPr>
                <w:rFonts w:cs="Arial"/>
                <w:sz w:val="20"/>
              </w:rPr>
              <w:t>Com capacidade de 30 kg, com prato removível em aço inoxidável, fabricada e aferida de acordo com as normas do Inmetro. Classificação metrológica “tipo iii”. Dimensões mínimas do prato: 240x325 mm, peso mínimo de 3,1kg. Tensão: 127v.</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t>16</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sz w:val="20"/>
              </w:rPr>
            </w:pPr>
            <w:r w:rsidRPr="000D6A6A">
              <w:rPr>
                <w:rFonts w:eastAsia="Arial" w:cs="Arial"/>
                <w:b/>
                <w:bCs/>
                <w:sz w:val="20"/>
              </w:rPr>
              <w:t>Balcão para atendimento</w:t>
            </w:r>
          </w:p>
          <w:p w:rsidR="000D6A6A" w:rsidRPr="000D6A6A" w:rsidRDefault="000D6A6A" w:rsidP="000D6A6A">
            <w:pPr>
              <w:autoSpaceDE w:val="0"/>
              <w:jc w:val="both"/>
              <w:rPr>
                <w:rFonts w:cs="Arial"/>
                <w:sz w:val="20"/>
              </w:rPr>
            </w:pPr>
            <w:r w:rsidRPr="000D6A6A">
              <w:rPr>
                <w:rFonts w:cs="Arial"/>
                <w:sz w:val="20"/>
              </w:rPr>
              <w:t>Balcão de recepção: descrição do produto Tampo e pé MDPBP 25mm com bordas de PVC 2mm Painéis frontais MDPBP 25mm com bordas de PVC 2mm e 0,45mm. Painéis intermediários em MDF 10mm com pintura em micro textura no padrão de cores disponível na linha Coluna passa fio em chapa de aço #24 (0,60mm). Itens de Série: 6 pés tipo U com ponteiras niveladoras Coluna: Pintura eletrostática a pó (tinta híbrida) na cor cinza cristal Pintura em esmalte sintético nas demais cores. Dimensões: (Alt. x Larg. x Prof.) 1100mm x 1450mm x 1450mm x 654mm. Garantia 12 meses</w:t>
            </w:r>
          </w:p>
        </w:tc>
        <w:tc>
          <w:tcPr>
            <w:tcW w:w="511" w:type="pct"/>
          </w:tcPr>
          <w:p w:rsidR="000D6A6A" w:rsidRDefault="000D6A6A" w:rsidP="000D6A6A">
            <w:pPr>
              <w:jc w:val="both"/>
              <w:rPr>
                <w:rFonts w:eastAsia="Arial" w:cs="Arial"/>
                <w:b/>
                <w:bCs/>
              </w:rPr>
            </w:pPr>
          </w:p>
        </w:tc>
        <w:tc>
          <w:tcPr>
            <w:tcW w:w="432" w:type="pct"/>
          </w:tcPr>
          <w:p w:rsidR="000D6A6A" w:rsidRDefault="000D6A6A" w:rsidP="000D6A6A">
            <w:pPr>
              <w:jc w:val="both"/>
              <w:rPr>
                <w:rFonts w:eastAsia="Arial" w:cs="Arial"/>
                <w:b/>
                <w:bCs/>
              </w:rPr>
            </w:pPr>
          </w:p>
        </w:tc>
        <w:tc>
          <w:tcPr>
            <w:tcW w:w="487" w:type="pct"/>
          </w:tcPr>
          <w:p w:rsidR="000D6A6A"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17</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7</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b/>
                <w:sz w:val="20"/>
              </w:rPr>
            </w:pPr>
            <w:r w:rsidRPr="000D6A6A">
              <w:rPr>
                <w:rFonts w:cs="Arial"/>
                <w:b/>
                <w:sz w:val="20"/>
              </w:rPr>
              <w:t>Balcão térmico aço inox com 65cm altura</w:t>
            </w:r>
          </w:p>
          <w:p w:rsidR="000D6A6A" w:rsidRPr="000D6A6A" w:rsidRDefault="000D6A6A" w:rsidP="000D6A6A">
            <w:pPr>
              <w:jc w:val="both"/>
              <w:rPr>
                <w:rFonts w:cs="Arial"/>
                <w:sz w:val="20"/>
              </w:rPr>
            </w:pPr>
            <w:r w:rsidRPr="000D6A6A">
              <w:rPr>
                <w:rFonts w:cs="Arial"/>
                <w:sz w:val="20"/>
              </w:rPr>
              <w:t xml:space="preserve">8 cubas, uso sobre piso - 220v - (65 cm de altura): com 04 divisórias (gn 1/1). Balcão térmico fabricado com tanque estancado para banho-maria em aço inox 430 e externamente com aço inox 430. Com 04 cubas (gn 1/1) de aço inox gastronômicas, medindo aproximadamente (1.445 x </w:t>
            </w:r>
            <w:r w:rsidRPr="000D6A6A">
              <w:rPr>
                <w:rFonts w:cs="Arial"/>
                <w:sz w:val="20"/>
              </w:rPr>
              <w:lastRenderedPageBreak/>
              <w:t>595 x 1255), do chão até o salivador (altura até as cubas 65 cm, padrão Inmetro) infantil. Estrutura tubular em inox ou pintura eletrostática, rodízios com trava ou niveladores, protetor salivar em aço inox brilhante aisi430, corre prato em aço inox brilhante aisi430 e iluminação fluorescente. Cantos sem aparas para evitar acidentes. Voltagem 220 v. Assistência técnica na região.</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18</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7</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b/>
                <w:sz w:val="20"/>
              </w:rPr>
            </w:pPr>
            <w:r w:rsidRPr="000D6A6A">
              <w:rPr>
                <w:rFonts w:cs="Arial"/>
                <w:b/>
                <w:sz w:val="20"/>
              </w:rPr>
              <w:t>Balcão térmico aço inox 85cm altura</w:t>
            </w:r>
          </w:p>
          <w:p w:rsidR="000D6A6A" w:rsidRPr="000D6A6A" w:rsidRDefault="000D6A6A" w:rsidP="000D6A6A">
            <w:pPr>
              <w:jc w:val="both"/>
              <w:rPr>
                <w:rFonts w:cs="Arial"/>
                <w:sz w:val="20"/>
              </w:rPr>
            </w:pPr>
            <w:r w:rsidRPr="000D6A6A">
              <w:rPr>
                <w:rFonts w:cs="Arial"/>
                <w:sz w:val="20"/>
              </w:rPr>
              <w:t>8 cubas, uso sobre piso - 220v - (85 cm de altura): com 04 divisórias (gn 1/1). Balcão térmico fabricado com tanque estancado para banho-maria em aço inox 430 e externamente com aço inox 430. Com 04 cubas (gn 1/1) de aço inox gastronômicas, medindo aproximadamente (1.445 x 595 x 1255), do chão até o salivador (altura até as cubas 85 cm, padrão Inmetro). Estrutura tubular em inox ou pintura eletrostática, rodízios com trava ou niveladores, protetor salivar em aço inox brilhante aisi430, corre prato em aço inox brilhante aisi430 e iluminação fluorescente. Cantos sem aparas para evitar acidentes. Voltagem 220 v. Assistência técnica na região.</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t>19</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6</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b/>
                <w:sz w:val="20"/>
              </w:rPr>
            </w:pPr>
            <w:r w:rsidRPr="000D6A6A">
              <w:rPr>
                <w:rFonts w:cs="Arial"/>
                <w:b/>
                <w:sz w:val="20"/>
              </w:rPr>
              <w:t>Batedeira planetária industrial</w:t>
            </w:r>
          </w:p>
          <w:p w:rsidR="000D6A6A" w:rsidRPr="000D6A6A" w:rsidRDefault="000D6A6A" w:rsidP="000D6A6A">
            <w:pPr>
              <w:jc w:val="both"/>
              <w:rPr>
                <w:rFonts w:cs="Arial"/>
                <w:caps/>
                <w:sz w:val="20"/>
              </w:rPr>
            </w:pPr>
            <w:r w:rsidRPr="000D6A6A">
              <w:rPr>
                <w:rFonts w:cs="Arial"/>
                <w:sz w:val="20"/>
              </w:rPr>
              <w:t>Com cuba em aço inox com capacidade para 5 litros, com no mínimo 3 tipo de batedores de alumínio; 6 velocidades; potência: 1/4 cv mono. Voltagem: 127 v.</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t>20</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4</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sz w:val="20"/>
              </w:rPr>
            </w:pPr>
            <w:r w:rsidRPr="000D6A6A">
              <w:rPr>
                <w:rFonts w:eastAsia="Arial" w:cs="Arial"/>
                <w:b/>
                <w:bCs/>
                <w:sz w:val="20"/>
              </w:rPr>
              <w:t>Cadeira avulsa simples</w:t>
            </w:r>
            <w:r w:rsidRPr="000D6A6A">
              <w:rPr>
                <w:rFonts w:eastAsia="Arial" w:cs="Arial"/>
                <w:sz w:val="20"/>
              </w:rPr>
              <w:t xml:space="preserve"> </w:t>
            </w:r>
            <w:r w:rsidRPr="000D6A6A">
              <w:rPr>
                <w:rFonts w:eastAsia="Arial" w:cs="Arial"/>
                <w:b/>
                <w:sz w:val="20"/>
              </w:rPr>
              <w:t>para atendimento</w:t>
            </w:r>
            <w:r w:rsidRPr="000D6A6A">
              <w:rPr>
                <w:rFonts w:eastAsia="Arial" w:cs="Arial"/>
                <w:sz w:val="20"/>
              </w:rPr>
              <w:t xml:space="preserve"> </w:t>
            </w:r>
          </w:p>
          <w:p w:rsidR="000D6A6A" w:rsidRPr="000D6A6A" w:rsidRDefault="000D6A6A" w:rsidP="000D6A6A">
            <w:pPr>
              <w:autoSpaceDE w:val="0"/>
              <w:jc w:val="both"/>
              <w:rPr>
                <w:rFonts w:cs="Arial"/>
                <w:sz w:val="20"/>
              </w:rPr>
            </w:pPr>
            <w:r w:rsidRPr="000D6A6A">
              <w:rPr>
                <w:rFonts w:eastAsia="Arial" w:cs="Arial"/>
                <w:sz w:val="20"/>
              </w:rPr>
              <w:t xml:space="preserve">Em polipropileno com 4 pés em aço. Peso Suportado: 110 kg. </w:t>
            </w:r>
            <w:r w:rsidRPr="000D6A6A">
              <w:rPr>
                <w:rFonts w:cs="Arial"/>
                <w:sz w:val="20"/>
              </w:rPr>
              <w:t>Assento e encosto duplo (bipartido), em polipropileno reforçado assento e encosto anatômico cor a escolher no catálogo do fabricante. Estrutura reforçada em aço tubo de 3/4"x1,5 Pintura eletrostática, banho com fosfato e desengraxante para maior durabilidade da pintura Dimensões aproximadas: Assento: L.435mm P.420mm Encosto: L.430mm A.400mm estrutura: Preta.</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21</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6</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b/>
                <w:bCs/>
                <w:sz w:val="20"/>
              </w:rPr>
            </w:pPr>
            <w:r w:rsidRPr="000D6A6A">
              <w:rPr>
                <w:rFonts w:eastAsia="Arial" w:cs="Arial"/>
                <w:b/>
                <w:bCs/>
                <w:sz w:val="20"/>
              </w:rPr>
              <w:t xml:space="preserve">Cadeira fixa em corino </w:t>
            </w:r>
          </w:p>
          <w:p w:rsidR="000D6A6A" w:rsidRPr="000D6A6A" w:rsidRDefault="000D6A6A" w:rsidP="000D6A6A">
            <w:pPr>
              <w:autoSpaceDE w:val="0"/>
              <w:jc w:val="both"/>
              <w:rPr>
                <w:rFonts w:cs="Arial"/>
                <w:sz w:val="20"/>
              </w:rPr>
            </w:pPr>
            <w:r w:rsidRPr="000D6A6A">
              <w:rPr>
                <w:rFonts w:eastAsia="Arial" w:cs="Arial"/>
                <w:sz w:val="20"/>
              </w:rPr>
              <w:t>Assento e encosto em courino, pés em aço. Peso Suportado: 110 kg.</w:t>
            </w:r>
            <w:r w:rsidRPr="000D6A6A">
              <w:rPr>
                <w:rFonts w:cs="Arial"/>
                <w:sz w:val="20"/>
              </w:rPr>
              <w:t>Cadeira fixa tipo interlocutor, com encosto com estrutura injetada em polipropileno, com formato anatômico, espuma injetada com 40 mm de espessura e densidade 45 / 50 kg/ m³, contracapa de polipropileno injetado na cor azul, assento em compensado multilaminado com 12 mm de espessura, moldado á quente com formato anatômico e curvatura na parte frontal, espuma injetada com 45 mm de espessura e densidade 50 / 60 kg/ m³, estrutura de sustentação em tubo industrial redondo com 22,22 mm de diâmetro, parede 1,06 mm, suporte do encosto em tubo industrial oblongo, 20 x 48 mm, parede de 1,50 mm e sapatas em polipropileno injetado.Fixação da base ao assento/encosto através de parafusos sextavados com sistema travante, em porca de garras duplas (ambos os lados), encravadas na madeira, evitando que se soltem, componentes metálicos possuem tratamento de superfícies interna e externa com fosfato de zinco, para dar melhor proteção contra corrosão e ancoragem da tinta a pó, do tipo híbrido (poliéster epóxi), isenta de metais pesados, na cor preta, com dimensões aproximadas de 440 mm. Profundidade da cadeira: 525 mm. Altura total: 830 mm. Altura do encosto: 270 mm. Largura do encosto: 365 mm. Profundidade do assento: 395 mm. Largura do assento: 440 mm. Garantia de 12 meses contra defeitos de fabricação</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22</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27</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b/>
                <w:bCs/>
                <w:sz w:val="20"/>
              </w:rPr>
            </w:pPr>
            <w:r w:rsidRPr="000D6A6A">
              <w:rPr>
                <w:rFonts w:eastAsia="Arial" w:cs="Arial"/>
                <w:b/>
                <w:bCs/>
                <w:sz w:val="20"/>
              </w:rPr>
              <w:t xml:space="preserve">Cadeiras giratórias executiva </w:t>
            </w:r>
          </w:p>
          <w:p w:rsidR="000D6A6A" w:rsidRPr="000D6A6A" w:rsidRDefault="000D6A6A" w:rsidP="000D6A6A">
            <w:pPr>
              <w:autoSpaceDE w:val="0"/>
              <w:jc w:val="both"/>
              <w:rPr>
                <w:rFonts w:cs="Arial"/>
                <w:sz w:val="20"/>
              </w:rPr>
            </w:pPr>
            <w:r w:rsidRPr="000D6A6A">
              <w:rPr>
                <w:rFonts w:eastAsia="Arial" w:cs="Arial"/>
                <w:sz w:val="20"/>
              </w:rPr>
              <w:t xml:space="preserve">Pés em aço. Peso Suportado: 120 kg. </w:t>
            </w:r>
            <w:r w:rsidRPr="000D6A6A">
              <w:rPr>
                <w:rFonts w:cs="Arial"/>
                <w:sz w:val="20"/>
              </w:rPr>
              <w:t xml:space="preserve">Com encosto com estrutura injetada em polipropileno, com formato anatômico, espuma injetada com 40 mm de espessura e densidade 45 / 50 kg/ m³, contracapa de polipropileno injetado na cor azul </w:t>
            </w:r>
            <w:r w:rsidRPr="000D6A6A">
              <w:rPr>
                <w:rFonts w:cs="Arial"/>
                <w:sz w:val="20"/>
              </w:rPr>
              <w:lastRenderedPageBreak/>
              <w:t>marinho, assento em compensado multilaminado com 12 mm de espessura, moldado a quente com formato anatômico e curvatura na parte frontal, espuma injetada com 45 mm de espessura e densidade 50 / 60 kg/ m³, revestimento na cor preta, estrutura de sustentação em tubo industrial redondo com 22,22 mm de diâmetro, parede 1,06 mm, suporte do encosto em tubo industrial oblongo, 20 x 48 mm, parede de 1,50 mm e sapatas em polipropileno injetado. Fixação da base ao assento/encosto através de parafusos sextavados com sistema travante, em porca de garras duplas (ambos os lados),encravadas na madeira, evitando que se soltem, componentes metálicos possuem tratamento de superfícies interna e externa com fosfato de zinco, para dar melhor proteção contra corrosão e uma ancoragem da tinta. Pintura com tinta pó, do tipo híbrido (poliéster epóxi), isenta de metais pesados, na cor preta, com camada de 60 microns e cura em estufa à temperatura aproximada de 200° C., dimensões aproximadas: largura da cadeira: 700 mm, profundidade da cadeira: 700 mm. Altura total: 820 a 1020mm, altura do encosto: 350 mm. Largura do encosto: 410 mm, profundidade do assento: 420 mm, largura do assento: 440 mm. Garantia de 12 meses contra defeitos de fabricação.</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23</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6</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b/>
                <w:bCs/>
                <w:sz w:val="20"/>
              </w:rPr>
            </w:pPr>
            <w:r w:rsidRPr="000D6A6A">
              <w:rPr>
                <w:rFonts w:eastAsia="Arial" w:cs="Arial"/>
                <w:b/>
                <w:bCs/>
                <w:sz w:val="20"/>
              </w:rPr>
              <w:t xml:space="preserve">Cadeiras Giratórias Presidente </w:t>
            </w:r>
          </w:p>
          <w:p w:rsidR="000D6A6A" w:rsidRPr="000D6A6A" w:rsidRDefault="000D6A6A" w:rsidP="000D6A6A">
            <w:pPr>
              <w:autoSpaceDE w:val="0"/>
              <w:jc w:val="both"/>
              <w:rPr>
                <w:rFonts w:cs="Arial"/>
                <w:sz w:val="20"/>
              </w:rPr>
            </w:pPr>
            <w:r w:rsidRPr="000D6A6A">
              <w:rPr>
                <w:rFonts w:eastAsia="Arial" w:cs="Arial"/>
                <w:bCs/>
                <w:sz w:val="20"/>
              </w:rPr>
              <w:t>E</w:t>
            </w:r>
            <w:r w:rsidRPr="000D6A6A">
              <w:rPr>
                <w:rFonts w:eastAsia="Arial" w:cs="Arial"/>
                <w:sz w:val="20"/>
              </w:rPr>
              <w:t>m corino com pés em aço.</w:t>
            </w:r>
            <w:r w:rsidRPr="000D6A6A">
              <w:rPr>
                <w:rFonts w:eastAsia="Arial" w:cs="Arial"/>
                <w:b/>
                <w:bCs/>
                <w:sz w:val="20"/>
              </w:rPr>
              <w:t xml:space="preserve"> </w:t>
            </w:r>
            <w:r w:rsidRPr="000D6A6A">
              <w:rPr>
                <w:rFonts w:eastAsia="Arial" w:cs="Arial"/>
                <w:sz w:val="20"/>
              </w:rPr>
              <w:t xml:space="preserve">Peso Suportado: 120 kg. </w:t>
            </w:r>
            <w:r w:rsidRPr="000D6A6A">
              <w:rPr>
                <w:rFonts w:cs="Arial"/>
                <w:sz w:val="20"/>
              </w:rPr>
              <w:t>Cadeira presidente: giratória revestida em courvin, na cor preta, com apoio de cabeça removível, assento medindo no mínimo 46cm de comprimento X 42cm de largura e encosto medindo aproximadamente 85cm de altura X 42cm de largura com espuma injetada de alta densidade de 8cm de espessura, braços em tubo elíptico em aço cromado com acabamento em courvin, base com relax e trava de segurança, regulagem de altura a gás, aranha tubular cromada e rodízios em poliuretano, mecanismo em aço, regulagem de pressão e acabamentos dos estofados  em courvin preto nas costas e com parafusos em aço.</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24</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13</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shd w:val="clear" w:color="auto" w:fill="FFFFFF"/>
              <w:jc w:val="both"/>
              <w:rPr>
                <w:rFonts w:eastAsia="Times New Roman" w:cs="Arial"/>
                <w:sz w:val="20"/>
                <w:bdr w:val="none" w:sz="0" w:space="0" w:color="auto" w:frame="1"/>
                <w:lang w:eastAsia="pt-BR"/>
              </w:rPr>
            </w:pPr>
            <w:r w:rsidRPr="000D6A6A">
              <w:rPr>
                <w:rFonts w:eastAsia="Times New Roman" w:cs="Arial"/>
                <w:b/>
                <w:bCs/>
                <w:sz w:val="20"/>
                <w:lang w:eastAsia="pt-BR"/>
              </w:rPr>
              <w:t>Carrinho auxiliar para cozinha com 2 planos</w:t>
            </w:r>
          </w:p>
          <w:p w:rsidR="000D6A6A" w:rsidRPr="000D6A6A" w:rsidRDefault="000D6A6A" w:rsidP="000D6A6A">
            <w:pPr>
              <w:shd w:val="clear" w:color="auto" w:fill="FFFFFF"/>
              <w:jc w:val="both"/>
              <w:rPr>
                <w:rFonts w:eastAsia="Times New Roman" w:cs="Arial"/>
                <w:caps/>
                <w:sz w:val="20"/>
                <w:lang w:eastAsia="pt-BR"/>
              </w:rPr>
            </w:pPr>
            <w:r w:rsidRPr="000D6A6A">
              <w:rPr>
                <w:rFonts w:eastAsia="Times New Roman" w:cs="Arial"/>
                <w:sz w:val="20"/>
                <w:bdr w:val="none" w:sz="0" w:space="0" w:color="auto" w:frame="1"/>
                <w:lang w:eastAsia="pt-BR"/>
              </w:rPr>
              <w:t xml:space="preserve">Construído em aço inoxidável, tampo e prateleira lisos e estrutura tubular. </w:t>
            </w:r>
            <w:r w:rsidRPr="000D6A6A">
              <w:rPr>
                <w:rFonts w:eastAsia="Times New Roman" w:cs="Arial"/>
                <w:b/>
                <w:bCs/>
                <w:sz w:val="20"/>
                <w:u w:val="single"/>
                <w:lang w:eastAsia="pt-BR"/>
              </w:rPr>
              <w:t>Características</w:t>
            </w:r>
            <w:r w:rsidRPr="000D6A6A">
              <w:rPr>
                <w:rFonts w:eastAsia="Times New Roman" w:cs="Arial"/>
                <w:b/>
                <w:bCs/>
                <w:sz w:val="20"/>
                <w:lang w:eastAsia="pt-BR"/>
              </w:rPr>
              <w:t xml:space="preserve">: </w:t>
            </w:r>
            <w:r w:rsidRPr="000D6A6A">
              <w:rPr>
                <w:rFonts w:eastAsia="Times New Roman" w:cs="Arial"/>
                <w:sz w:val="20"/>
                <w:bdr w:val="none" w:sz="0" w:space="0" w:color="auto" w:frame="1"/>
                <w:lang w:eastAsia="pt-BR"/>
              </w:rPr>
              <w:t xml:space="preserve">estrutura tubular em aço inox em aço inoxidável; alça de movimentação tubular; tampo e prateleira lisos; possui 04 rodízios sendo 2fixos e 2 giratórios com travas. </w:t>
            </w:r>
            <w:r w:rsidRPr="000D6A6A">
              <w:rPr>
                <w:rFonts w:eastAsia="Times New Roman" w:cs="Arial"/>
                <w:bCs/>
                <w:sz w:val="20"/>
                <w:lang w:eastAsia="pt-BR"/>
              </w:rPr>
              <w:t>Medida:</w:t>
            </w:r>
            <w:r w:rsidRPr="000D6A6A">
              <w:rPr>
                <w:rFonts w:eastAsia="Times New Roman" w:cs="Arial"/>
                <w:b/>
                <w:bCs/>
                <w:sz w:val="20"/>
                <w:lang w:eastAsia="pt-BR"/>
              </w:rPr>
              <w:t xml:space="preserve"> </w:t>
            </w:r>
            <w:r w:rsidRPr="000D6A6A">
              <w:rPr>
                <w:rFonts w:cs="Arial"/>
                <w:sz w:val="20"/>
                <w:shd w:val="clear" w:color="auto" w:fill="FFFFFF"/>
              </w:rPr>
              <w:t>80cm x 40cm x 85cm.</w:t>
            </w:r>
          </w:p>
        </w:tc>
        <w:tc>
          <w:tcPr>
            <w:tcW w:w="511" w:type="pct"/>
          </w:tcPr>
          <w:p w:rsidR="000D6A6A" w:rsidRPr="00B47643" w:rsidRDefault="000D6A6A" w:rsidP="000D6A6A">
            <w:pPr>
              <w:shd w:val="clear" w:color="auto" w:fill="FFFFFF"/>
              <w:jc w:val="both"/>
              <w:rPr>
                <w:rFonts w:eastAsia="Times New Roman" w:cs="Arial"/>
                <w:b/>
                <w:bCs/>
                <w:lang w:eastAsia="pt-BR"/>
              </w:rPr>
            </w:pPr>
          </w:p>
        </w:tc>
        <w:tc>
          <w:tcPr>
            <w:tcW w:w="432" w:type="pct"/>
          </w:tcPr>
          <w:p w:rsidR="000D6A6A" w:rsidRPr="00B47643" w:rsidRDefault="000D6A6A" w:rsidP="000D6A6A">
            <w:pPr>
              <w:shd w:val="clear" w:color="auto" w:fill="FFFFFF"/>
              <w:jc w:val="both"/>
              <w:rPr>
                <w:rFonts w:eastAsia="Times New Roman" w:cs="Arial"/>
                <w:b/>
                <w:bCs/>
                <w:lang w:eastAsia="pt-BR"/>
              </w:rPr>
            </w:pPr>
          </w:p>
        </w:tc>
        <w:tc>
          <w:tcPr>
            <w:tcW w:w="487" w:type="pct"/>
          </w:tcPr>
          <w:p w:rsidR="000D6A6A" w:rsidRPr="00B47643" w:rsidRDefault="000D6A6A" w:rsidP="000D6A6A">
            <w:pPr>
              <w:shd w:val="clear" w:color="auto" w:fill="FFFFFF"/>
              <w:jc w:val="both"/>
              <w:rPr>
                <w:rFonts w:eastAsia="Times New Roman" w:cs="Arial"/>
                <w:b/>
                <w:bCs/>
                <w:lang w:eastAsia="pt-BR"/>
              </w:rPr>
            </w:pPr>
          </w:p>
        </w:tc>
      </w:tr>
      <w:tr w:rsidR="000D6A6A" w:rsidRPr="00B47643" w:rsidTr="002E567F">
        <w:trPr>
          <w:jc w:val="center"/>
        </w:trPr>
        <w:tc>
          <w:tcPr>
            <w:tcW w:w="330" w:type="pct"/>
            <w:vAlign w:val="center"/>
          </w:tcPr>
          <w:p w:rsidR="000D6A6A" w:rsidRPr="00B47643" w:rsidRDefault="000D6A6A" w:rsidP="000D6A6A">
            <w:pPr>
              <w:jc w:val="center"/>
            </w:pPr>
            <w:r w:rsidRPr="00B47643">
              <w:t>25</w:t>
            </w:r>
          </w:p>
        </w:tc>
        <w:tc>
          <w:tcPr>
            <w:tcW w:w="461" w:type="pct"/>
            <w:vAlign w:val="center"/>
          </w:tcPr>
          <w:p w:rsidR="000D6A6A" w:rsidRPr="00B47643" w:rsidRDefault="000D6A6A" w:rsidP="000D6A6A">
            <w:pPr>
              <w:jc w:val="center"/>
            </w:pPr>
            <w:r w:rsidRPr="00B47643">
              <w:t>1</w:t>
            </w:r>
          </w:p>
        </w:tc>
        <w:tc>
          <w:tcPr>
            <w:tcW w:w="359" w:type="pct"/>
            <w:vAlign w:val="center"/>
          </w:tcPr>
          <w:p w:rsidR="000D6A6A" w:rsidRPr="00B47643" w:rsidRDefault="000D6A6A" w:rsidP="000D6A6A">
            <w:pPr>
              <w:jc w:val="center"/>
            </w:pPr>
            <w:r w:rsidRPr="00B47643">
              <w:t>UND</w:t>
            </w:r>
          </w:p>
        </w:tc>
        <w:tc>
          <w:tcPr>
            <w:tcW w:w="2420" w:type="pct"/>
            <w:vAlign w:val="center"/>
          </w:tcPr>
          <w:p w:rsidR="000D6A6A" w:rsidRPr="000D6A6A" w:rsidRDefault="000D6A6A" w:rsidP="000D6A6A">
            <w:pPr>
              <w:jc w:val="both"/>
              <w:rPr>
                <w:b/>
                <w:sz w:val="20"/>
              </w:rPr>
            </w:pPr>
            <w:r w:rsidRPr="000D6A6A">
              <w:rPr>
                <w:b/>
                <w:sz w:val="20"/>
              </w:rPr>
              <w:t>Computador desktop (cad)</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Processador</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-Mínimo Intel Pentium i5 da 12ª Geração ou AMD Ryzen 7 da 3ª Geração.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-Mínimo de 6 núcleos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-Mínimo de 12 Threads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-Frequência mínima de 2.5 GHz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-Frequência máxima de 4.4 GHz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-Memória cachê mínima de 18 MB, integrada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-Suporte para DirectX 12</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-Conjunto de instruções 64 bits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-Suporte para tecnologia de virtualização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-Possuir gráficos integrados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-Cooler-Box original da mesma marca do processador.</w:t>
            </w:r>
          </w:p>
          <w:p w:rsidR="000D6A6A" w:rsidRPr="000D6A6A" w:rsidRDefault="000D6A6A" w:rsidP="000D6A6A">
            <w:pPr>
              <w:autoSpaceDE w:val="0"/>
              <w:autoSpaceDN w:val="0"/>
              <w:adjustRightInd w:val="0"/>
              <w:jc w:val="both"/>
              <w:rPr>
                <w:rFonts w:cs="TimesNewRomanPSMT"/>
                <w:sz w:val="20"/>
              </w:rPr>
            </w:pPr>
            <w:r w:rsidRPr="000D6A6A">
              <w:rPr>
                <w:rFonts w:cs="TimesNewRomanPS-BoldMT"/>
                <w:b/>
                <w:bCs/>
                <w:sz w:val="20"/>
              </w:rPr>
              <w:t>Placa-mãe:</w:t>
            </w:r>
            <w:r w:rsidRPr="000D6A6A">
              <w:rPr>
                <w:rFonts w:cs="TimesNewRomanPSMT"/>
                <w:sz w:val="20"/>
              </w:rPr>
              <w:t>(obs.: o produto dever ter site oficial da marca, serviço de suporte em idioma pt-br e RMA no Brasil)</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-Tipo mATX</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-Suporte para DirectX 12</w:t>
            </w:r>
          </w:p>
          <w:p w:rsidR="000D6A6A" w:rsidRPr="000D6A6A" w:rsidRDefault="000D6A6A" w:rsidP="000D6A6A">
            <w:pPr>
              <w:autoSpaceDE w:val="0"/>
              <w:autoSpaceDN w:val="0"/>
              <w:adjustRightInd w:val="0"/>
              <w:jc w:val="both"/>
              <w:rPr>
                <w:rFonts w:cs="TimesNewRomanPS-ItalicMT"/>
                <w:i/>
                <w:iCs/>
                <w:sz w:val="20"/>
              </w:rPr>
            </w:pPr>
            <w:r w:rsidRPr="000D6A6A">
              <w:rPr>
                <w:rFonts w:cs="TimesNewRomanPS-ItalicMT"/>
                <w:i/>
                <w:iCs/>
                <w:sz w:val="20"/>
              </w:rPr>
              <w:t>Barramento de memória suportado: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-Dual Channel 2133/3200 MHz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-Memória máxima suportada: 64 GB</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-Número de sockets de memória: 2 sockets DDR4</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lastRenderedPageBreak/>
              <w:t>2133/3200 MHz</w:t>
            </w:r>
          </w:p>
          <w:p w:rsidR="000D6A6A" w:rsidRPr="000D6A6A" w:rsidRDefault="000D6A6A" w:rsidP="000D6A6A">
            <w:pPr>
              <w:autoSpaceDE w:val="0"/>
              <w:autoSpaceDN w:val="0"/>
              <w:adjustRightInd w:val="0"/>
              <w:jc w:val="both"/>
              <w:rPr>
                <w:rFonts w:cs="TimesNewRomanPS-ItalicMT"/>
                <w:i/>
                <w:iCs/>
                <w:sz w:val="20"/>
              </w:rPr>
            </w:pPr>
            <w:r w:rsidRPr="000D6A6A">
              <w:rPr>
                <w:rFonts w:cs="TimesNewRomanPS-ItalicMT"/>
                <w:i/>
                <w:iCs/>
                <w:sz w:val="20"/>
              </w:rPr>
              <w:t>Conexões internas: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-4x conectores SATA 6 Gb/s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-2x slot M.2</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-2x sockets de memória DDR4</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2133/3200 MHz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de alimentação principal ATX de 24 Pinos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de alimentação ATX 12V de 8 Pinos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de ventoinha de CPU de 4 pinos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-2x conectores do ventilador do chassi de 4 pinos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USB 3.2 Gen 1 para mais 2 portas USB 3.2 Gen 1 adicionais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-2x conectores USB 2.0 para mais 3 portas USB 2.0 adicionais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slot V-M.2 (Chave E, CNVi e PCIe, apenas slot)</w:t>
            </w:r>
          </w:p>
          <w:p w:rsidR="000D6A6A" w:rsidRPr="000D6A6A" w:rsidRDefault="000D6A6A" w:rsidP="000D6A6A">
            <w:pPr>
              <w:autoSpaceDE w:val="0"/>
              <w:autoSpaceDN w:val="0"/>
              <w:adjustRightInd w:val="0"/>
              <w:jc w:val="both"/>
              <w:rPr>
                <w:rFonts w:cs="TimesNewRomanPS-ItalicMT"/>
                <w:i/>
                <w:iCs/>
                <w:sz w:val="20"/>
              </w:rPr>
            </w:pPr>
            <w:r w:rsidRPr="000D6A6A">
              <w:rPr>
                <w:rFonts w:cs="TimesNewRomanPS-ItalicMT"/>
                <w:i/>
                <w:iCs/>
                <w:sz w:val="20"/>
              </w:rPr>
              <w:t>Painel traseiro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-2x portas USB 3.2 Gen 2 (2 x Tipo-A)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-4x portas USB 2.0 (4 x Tipo-A)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 DisplayPort</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 HDMI</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 D-Sub</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slot V-M.2 (Chave 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 Ethernet 1Gb (RJ45)</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-3x jacks de áudio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 de teclado PS/2 (roxo)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 PS/2 Mouse (verde)</w:t>
            </w:r>
          </w:p>
          <w:p w:rsidR="000D6A6A" w:rsidRPr="000D6A6A" w:rsidRDefault="000D6A6A" w:rsidP="000D6A6A">
            <w:pPr>
              <w:autoSpaceDE w:val="0"/>
              <w:autoSpaceDN w:val="0"/>
              <w:adjustRightInd w:val="0"/>
              <w:jc w:val="both"/>
              <w:rPr>
                <w:rFonts w:cs="TimesNewRomanPS-ItalicMT"/>
                <w:i/>
                <w:iCs/>
                <w:sz w:val="20"/>
              </w:rPr>
            </w:pPr>
            <w:r w:rsidRPr="000D6A6A">
              <w:rPr>
                <w:rFonts w:cs="TimesNewRomanPS-ItalicMT"/>
                <w:i/>
                <w:iCs/>
                <w:sz w:val="20"/>
              </w:rPr>
              <w:t>Slots de expansão: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slot PCIe 4.0 x16</w:t>
            </w:r>
          </w:p>
          <w:p w:rsidR="000D6A6A" w:rsidRPr="000D6A6A" w:rsidRDefault="000D6A6A" w:rsidP="000D6A6A">
            <w:pPr>
              <w:autoSpaceDE w:val="0"/>
              <w:autoSpaceDN w:val="0"/>
              <w:adjustRightInd w:val="0"/>
              <w:jc w:val="both"/>
              <w:rPr>
                <w:rFonts w:cs="TimesNewRomanPSMT"/>
                <w:sz w:val="20"/>
                <w:lang w:val="en-US"/>
              </w:rPr>
            </w:pPr>
            <w:r w:rsidRPr="000D6A6A">
              <w:rPr>
                <w:rFonts w:cs="TimesNewRomanPSMT"/>
                <w:sz w:val="20"/>
                <w:lang w:val="en-US"/>
              </w:rPr>
              <w:t>-1x slot PCIe 3.0 x1</w:t>
            </w:r>
          </w:p>
          <w:p w:rsidR="000D6A6A" w:rsidRPr="000D6A6A" w:rsidRDefault="000D6A6A" w:rsidP="000D6A6A">
            <w:pPr>
              <w:autoSpaceDE w:val="0"/>
              <w:autoSpaceDN w:val="0"/>
              <w:adjustRightInd w:val="0"/>
              <w:jc w:val="both"/>
              <w:rPr>
                <w:rFonts w:cs="TimesNewRomanPS-ItalicMT"/>
                <w:i/>
                <w:iCs/>
                <w:sz w:val="20"/>
                <w:lang w:val="en-US"/>
              </w:rPr>
            </w:pPr>
            <w:r w:rsidRPr="000D6A6A">
              <w:rPr>
                <w:rFonts w:cs="TimesNewRomanPS-ItalicMT"/>
                <w:i/>
                <w:iCs/>
                <w:sz w:val="20"/>
                <w:lang w:val="en-US"/>
              </w:rPr>
              <w:t>Áudio: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-Detecção de Jack, Multi-streaming, Retarefa de Jack no Painel Frontal</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-Suporta reprodução de até 24 bits/192 kHz</w:t>
            </w:r>
          </w:p>
          <w:p w:rsidR="000D6A6A" w:rsidRPr="000D6A6A" w:rsidRDefault="000D6A6A" w:rsidP="000D6A6A">
            <w:pPr>
              <w:autoSpaceDE w:val="0"/>
              <w:autoSpaceDN w:val="0"/>
              <w:adjustRightInd w:val="0"/>
              <w:jc w:val="both"/>
              <w:rPr>
                <w:rFonts w:cs="TimesNewRomanPS-ItalicMT"/>
                <w:i/>
                <w:iCs/>
                <w:sz w:val="20"/>
              </w:rPr>
            </w:pPr>
            <w:r w:rsidRPr="000D6A6A">
              <w:rPr>
                <w:rFonts w:cs="TimesNewRomanPS-ItalicMT"/>
                <w:i/>
                <w:iCs/>
                <w:sz w:val="20"/>
              </w:rPr>
              <w:t>Diversos: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-3x conectores endereçáveis Gen 2 de 3 pinos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CMOS clear</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de áudio do painel frontal (AAFP)</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da porta COM</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de saída S/PDIF</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de alto-falante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SPI TPM (14-1 pinos)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10-1 pinos do painel do sistema</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Kit placa-mãe: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-2x cabos sata 6Gb/s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-kit de parafusos M.2</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-Disco de drivers/suporte.</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Memória: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modulo de 8 GB de 2666 MHz.(obs.: o produto dever ter site oficial</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da marca, serviço de suporte em idioma pt-br e RMA no Brasil)</w:t>
            </w:r>
          </w:p>
          <w:p w:rsidR="000D6A6A" w:rsidRPr="000D6A6A" w:rsidRDefault="000D6A6A" w:rsidP="000D6A6A">
            <w:pPr>
              <w:autoSpaceDE w:val="0"/>
              <w:autoSpaceDN w:val="0"/>
              <w:adjustRightInd w:val="0"/>
              <w:jc w:val="both"/>
              <w:rPr>
                <w:rFonts w:cs="TimesNewRomanPSMT"/>
                <w:sz w:val="20"/>
              </w:rPr>
            </w:pPr>
            <w:r w:rsidRPr="000D6A6A">
              <w:rPr>
                <w:rFonts w:cs="TimesNewRomanPS-BoldMT"/>
                <w:b/>
                <w:bCs/>
                <w:sz w:val="20"/>
              </w:rPr>
              <w:t>Placa de Vídeo:</w:t>
            </w:r>
            <w:r w:rsidRPr="000D6A6A">
              <w:rPr>
                <w:rFonts w:cs="TimesNewRomanPSMT"/>
                <w:sz w:val="20"/>
              </w:rPr>
              <w:t>(obs.: o produto dever ter site oficial da marca, serviço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de suporte em idioma pt-br e RMA no Brasil)</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-Barramento PCI-E x16 3.0</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-Memória GDDR5 com 4GB</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-Core de 1354 MHz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-Core Clock de1290 MHz (OC a 1303 MHz)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-Clock de memória (efetivo) de 3500 (7000) MHz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-Saídas DisplayPort, HDMI e DVI</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-Permite 3 Monitores simultâneos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-Dual Fan</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-Suporte para DirectX 12</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-Suporte para OpenGL 4.5</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lastRenderedPageBreak/>
              <w:t>-Suporte para Windows: Windows 7-10, 32/64 bits</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Unidade de armazenamento interna: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ssd de 480gb leitura 500MB/s, gravação 430MB/s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-Expectativa de vida útil de 1 milhão de horas MTB</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(obs.: o produto dever ter site oficial da marca, serviço de suporte em</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idioma pt-br e RMA no Brasil)</w:t>
            </w:r>
          </w:p>
          <w:p w:rsidR="000D6A6A" w:rsidRPr="000D6A6A" w:rsidRDefault="000D6A6A" w:rsidP="000D6A6A">
            <w:pPr>
              <w:autoSpaceDE w:val="0"/>
              <w:autoSpaceDN w:val="0"/>
              <w:adjustRightInd w:val="0"/>
              <w:jc w:val="both"/>
              <w:rPr>
                <w:rFonts w:cs="TimesNewRomanPS-BoldItalicMT"/>
                <w:b/>
                <w:bCs/>
                <w:i/>
                <w:iCs/>
                <w:sz w:val="20"/>
              </w:rPr>
            </w:pPr>
            <w:r w:rsidRPr="000D6A6A">
              <w:rPr>
                <w:rFonts w:cs="TimesNewRomanPS-BoldItalicMT"/>
                <w:b/>
                <w:bCs/>
                <w:i/>
                <w:iCs/>
                <w:sz w:val="20"/>
              </w:rPr>
              <w:t>Drivers: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leitor/gravador cd/dvd sata interno</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Fonte de Alimentação: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-Padrão ATX</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-Potência de mínima de 450W reais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-Certificação 80 Plus Bronze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ATX 24 pinos (20+4)</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ATX 12V 8 pinos (4+4)</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-3x conectores sata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PCI-E 8 pinos (6+2)</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cabo de energia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-Bivolt (100-240v)</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(obs.: o produto dever ter site oficial da marca, serviço de suporte em</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idioma pt-br e RMA no Brasil)</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Gabinete: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gabinete mATX na cor preta compatível com a placa-mãe mATX,</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fonte ATX e Placa de Vídeo acima descritas.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-2x conectores frontais USB 2.0</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-2x conectores frontais áudio (fone/microfone) p2</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baia para leitor cd/dvd.</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Sistema Operacional:</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Windows 10 professional x64 pt-br com selo.</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Monitor:</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-Monitor LED de 23,8” tela plana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-Proporção de tela 16:09</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-Resolução Full HD (1920 x 1080)</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-Tempo de resposta de 5 ms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-Contraste 1000:1</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-Ângulo de visão 178º / 178º</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-Brilho 250 cd/m²</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-Tela tipo IPS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-Taxa de atualização de 75Hz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-Tela Antirreflexiva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-Ajuste de inclinação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-Bivolt</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entrada HDMI</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entrada D-SUB</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saída de fone de ouvido p2(para conexão de fone diretamente ao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monitor</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-Cabo HDMI</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-Cabo de energia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-Fonte(caso seja externa)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ser entregue em sua embalagem original lacrada pelo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fabricante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ser da cor preta, prata ou cinza.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 novo, sem uso, reforma ou recondicionamento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possuir garantia e assistência técnica autorizada no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Brasil</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-Garantia de 12 meses</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Kit teclado e mouse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-Comprimento do cabo de ambos mínimo de 145 centímetros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lastRenderedPageBreak/>
              <w:t>-Conexão USB ou ps2</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-Sensor óptico do mouse de no mínimo 1.000 DPI</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-Cor preta ou cinza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(obs.: o produto dever ter site oficial da marca, serviço de suporte em idioma pt-br e RMA no Brasil)</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Condição de todos os itens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-Todos os itens devem ser novos, sem uso, reforma ou recondicionamento.</w:t>
            </w:r>
          </w:p>
          <w:p w:rsidR="000D6A6A" w:rsidRPr="000D6A6A" w:rsidRDefault="000D6A6A" w:rsidP="000D6A6A">
            <w:pPr>
              <w:jc w:val="both"/>
              <w:rPr>
                <w:b/>
                <w:sz w:val="20"/>
              </w:rPr>
            </w:pPr>
            <w:r w:rsidRPr="000D6A6A">
              <w:rPr>
                <w:rFonts w:cs="TimesNewRomanPSMT"/>
                <w:sz w:val="20"/>
              </w:rPr>
              <w:t>-Garantia de 12 meses</w:t>
            </w:r>
          </w:p>
        </w:tc>
        <w:tc>
          <w:tcPr>
            <w:tcW w:w="511" w:type="pct"/>
          </w:tcPr>
          <w:p w:rsidR="000D6A6A" w:rsidRPr="00B47643" w:rsidRDefault="000D6A6A" w:rsidP="000D6A6A">
            <w:pPr>
              <w:jc w:val="both"/>
              <w:rPr>
                <w:b/>
              </w:rPr>
            </w:pPr>
          </w:p>
        </w:tc>
        <w:tc>
          <w:tcPr>
            <w:tcW w:w="432" w:type="pct"/>
          </w:tcPr>
          <w:p w:rsidR="000D6A6A" w:rsidRPr="00B47643" w:rsidRDefault="000D6A6A" w:rsidP="000D6A6A">
            <w:pPr>
              <w:jc w:val="both"/>
              <w:rPr>
                <w:b/>
              </w:rPr>
            </w:pPr>
          </w:p>
        </w:tc>
        <w:tc>
          <w:tcPr>
            <w:tcW w:w="487" w:type="pct"/>
          </w:tcPr>
          <w:p w:rsidR="000D6A6A" w:rsidRPr="00B47643" w:rsidRDefault="000D6A6A" w:rsidP="000D6A6A">
            <w:pPr>
              <w:jc w:val="both"/>
              <w:rPr>
                <w:b/>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26</w:t>
            </w:r>
          </w:p>
        </w:tc>
        <w:tc>
          <w:tcPr>
            <w:tcW w:w="461" w:type="pct"/>
            <w:vAlign w:val="center"/>
          </w:tcPr>
          <w:p w:rsidR="000D6A6A" w:rsidRPr="00B47643" w:rsidRDefault="000D6A6A" w:rsidP="000D6A6A">
            <w:pPr>
              <w:jc w:val="center"/>
            </w:pPr>
            <w:r>
              <w:t>2</w:t>
            </w:r>
          </w:p>
        </w:tc>
        <w:tc>
          <w:tcPr>
            <w:tcW w:w="359" w:type="pct"/>
            <w:vAlign w:val="center"/>
          </w:tcPr>
          <w:p w:rsidR="000D6A6A" w:rsidRPr="00B47643" w:rsidRDefault="000D6A6A" w:rsidP="000D6A6A">
            <w:pPr>
              <w:jc w:val="center"/>
            </w:pPr>
            <w:r w:rsidRPr="00B47643">
              <w:t>UND</w:t>
            </w:r>
          </w:p>
        </w:tc>
        <w:tc>
          <w:tcPr>
            <w:tcW w:w="2420" w:type="pct"/>
            <w:vAlign w:val="center"/>
          </w:tcPr>
          <w:p w:rsidR="000D6A6A" w:rsidRPr="000D6A6A" w:rsidRDefault="000D6A6A" w:rsidP="000D6A6A">
            <w:pPr>
              <w:jc w:val="both"/>
              <w:rPr>
                <w:b/>
                <w:sz w:val="20"/>
              </w:rPr>
            </w:pPr>
            <w:r w:rsidRPr="000D6A6A">
              <w:rPr>
                <w:b/>
                <w:sz w:val="20"/>
              </w:rPr>
              <w:t>Computador desktop (comum)</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Processador</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-Mínimo Intel Pentium Gold da 10ª Geração ou AMD Ryzen 3 da 3ª Geração.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-Mínimo de 2 núcleos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-Mínimo de 4 Threads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-Frequência mínima de 4.1 GHz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-Memória cachê mínima de 4 MB, integrada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-Conjunto de instruções 64 bits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-Suporte para tecnologia de virtualização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-Possuir gráficos integrados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-Cooler Box original da mesma marca do processador.</w:t>
            </w:r>
          </w:p>
          <w:p w:rsidR="000D6A6A" w:rsidRPr="000D6A6A" w:rsidRDefault="000D6A6A" w:rsidP="000D6A6A">
            <w:pPr>
              <w:autoSpaceDE w:val="0"/>
              <w:autoSpaceDN w:val="0"/>
              <w:adjustRightInd w:val="0"/>
              <w:jc w:val="both"/>
              <w:rPr>
                <w:rFonts w:cs="TimesNewRomanPSMT"/>
                <w:sz w:val="20"/>
              </w:rPr>
            </w:pPr>
            <w:r w:rsidRPr="000D6A6A">
              <w:rPr>
                <w:rFonts w:cs="TimesNewRomanPS-BoldMT"/>
                <w:b/>
                <w:bCs/>
                <w:sz w:val="20"/>
              </w:rPr>
              <w:t xml:space="preserve">Placa-mãe: </w:t>
            </w:r>
            <w:r w:rsidRPr="000D6A6A">
              <w:rPr>
                <w:rFonts w:cs="TimesNewRomanPSMT"/>
                <w:sz w:val="20"/>
              </w:rPr>
              <w:t>(obs.: o produto dever ter site oficial da marca, serviço de suporte em idioma pt-br e RMA no Brasil)</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-tipo mATX</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-suporte DirectX 12</w:t>
            </w:r>
          </w:p>
          <w:p w:rsidR="000D6A6A" w:rsidRPr="000D6A6A" w:rsidRDefault="000D6A6A" w:rsidP="000D6A6A">
            <w:pPr>
              <w:autoSpaceDE w:val="0"/>
              <w:autoSpaceDN w:val="0"/>
              <w:adjustRightInd w:val="0"/>
              <w:jc w:val="both"/>
              <w:rPr>
                <w:rFonts w:cs="TimesNewRomanPS-ItalicMT"/>
                <w:i/>
                <w:iCs/>
                <w:sz w:val="20"/>
              </w:rPr>
            </w:pPr>
            <w:r w:rsidRPr="000D6A6A">
              <w:rPr>
                <w:rFonts w:cs="TimesNewRomanPS-ItalicMT"/>
                <w:i/>
                <w:iCs/>
                <w:sz w:val="20"/>
              </w:rPr>
              <w:t>Barramento de memória suportado: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-Dual channel 2133/3200 MHz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-Memória máxima suportada: 64 GB</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-Número de sockets de memória: 2 sockets DDR4</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2133/3200 MHz</w:t>
            </w:r>
          </w:p>
          <w:p w:rsidR="000D6A6A" w:rsidRPr="000D6A6A" w:rsidRDefault="000D6A6A" w:rsidP="000D6A6A">
            <w:pPr>
              <w:autoSpaceDE w:val="0"/>
              <w:autoSpaceDN w:val="0"/>
              <w:adjustRightInd w:val="0"/>
              <w:jc w:val="both"/>
              <w:rPr>
                <w:rFonts w:cs="TimesNewRomanPS-ItalicMT"/>
                <w:i/>
                <w:iCs/>
                <w:sz w:val="20"/>
              </w:rPr>
            </w:pPr>
            <w:r w:rsidRPr="000D6A6A">
              <w:rPr>
                <w:rFonts w:cs="TimesNewRomanPS-ItalicMT"/>
                <w:i/>
                <w:iCs/>
                <w:sz w:val="20"/>
              </w:rPr>
              <w:t>Rede: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-Rede 10/100/1000 Mb/s.</w:t>
            </w:r>
          </w:p>
          <w:p w:rsidR="000D6A6A" w:rsidRPr="000D6A6A" w:rsidRDefault="000D6A6A" w:rsidP="000D6A6A">
            <w:pPr>
              <w:autoSpaceDE w:val="0"/>
              <w:autoSpaceDN w:val="0"/>
              <w:adjustRightInd w:val="0"/>
              <w:jc w:val="both"/>
              <w:rPr>
                <w:rFonts w:cs="TimesNewRomanPS-ItalicMT"/>
                <w:i/>
                <w:iCs/>
                <w:sz w:val="20"/>
              </w:rPr>
            </w:pPr>
            <w:r w:rsidRPr="000D6A6A">
              <w:rPr>
                <w:rFonts w:cs="TimesNewRomanPS-ItalicMT"/>
                <w:i/>
                <w:iCs/>
                <w:sz w:val="20"/>
              </w:rPr>
              <w:t>Energia: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de alimentação principal ATX de 24 pinos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de alimentação ATX 12V de 8 pinos</w:t>
            </w:r>
          </w:p>
          <w:p w:rsidR="000D6A6A" w:rsidRPr="000D6A6A" w:rsidRDefault="000D6A6A" w:rsidP="000D6A6A">
            <w:pPr>
              <w:autoSpaceDE w:val="0"/>
              <w:autoSpaceDN w:val="0"/>
              <w:adjustRightInd w:val="0"/>
              <w:jc w:val="both"/>
              <w:rPr>
                <w:rFonts w:cs="TimesNewRomanPS-ItalicMT"/>
                <w:i/>
                <w:iCs/>
                <w:sz w:val="20"/>
              </w:rPr>
            </w:pPr>
            <w:r w:rsidRPr="000D6A6A">
              <w:rPr>
                <w:rFonts w:cs="TimesNewRomanPS-ItalicMT"/>
                <w:i/>
                <w:iCs/>
                <w:sz w:val="20"/>
              </w:rPr>
              <w:t>Conexões internas: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-mínimo de 4x conectores SATA 6 Gb/s</w:t>
            </w:r>
          </w:p>
          <w:p w:rsidR="000D6A6A" w:rsidRPr="000D6A6A" w:rsidRDefault="000D6A6A" w:rsidP="000D6A6A">
            <w:pPr>
              <w:jc w:val="both"/>
              <w:rPr>
                <w:rFonts w:cs="TimesNewRomanPSMT"/>
                <w:sz w:val="20"/>
              </w:rPr>
            </w:pPr>
            <w:r w:rsidRPr="000D6A6A">
              <w:rPr>
                <w:rFonts w:cs="TimesNewRomanPSMT"/>
                <w:sz w:val="20"/>
              </w:rPr>
              <w:t>-1x slot M.2</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-mínimo 2x sockets de memória DDR4</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2133/3200 MHz</w:t>
            </w:r>
          </w:p>
          <w:p w:rsidR="000D6A6A" w:rsidRPr="000D6A6A" w:rsidRDefault="000D6A6A" w:rsidP="000D6A6A">
            <w:pPr>
              <w:autoSpaceDE w:val="0"/>
              <w:autoSpaceDN w:val="0"/>
              <w:adjustRightInd w:val="0"/>
              <w:jc w:val="both"/>
              <w:rPr>
                <w:rFonts w:cs="TimesNewRomanPS-ItalicMT"/>
                <w:i/>
                <w:iCs/>
                <w:sz w:val="20"/>
              </w:rPr>
            </w:pPr>
            <w:r w:rsidRPr="000D6A6A">
              <w:rPr>
                <w:rFonts w:cs="TimesNewRomanPS-ItalicMT"/>
                <w:i/>
                <w:iCs/>
                <w:sz w:val="20"/>
              </w:rPr>
              <w:t>Painel traseiro: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 D-Sub</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 HDMI</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 DisplayPort</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-mínimo de 2 x portas USB 3.0</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-mínimo 2 x porta USB 2.0</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-3x entrada(s) de áudio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porta(s) Ethernet (RJ 45)</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 de teclado PS / 2 (roxa)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 de mouse PS / 2 (verde).</w:t>
            </w:r>
          </w:p>
          <w:p w:rsidR="000D6A6A" w:rsidRPr="000D6A6A" w:rsidRDefault="000D6A6A" w:rsidP="000D6A6A">
            <w:pPr>
              <w:autoSpaceDE w:val="0"/>
              <w:autoSpaceDN w:val="0"/>
              <w:adjustRightInd w:val="0"/>
              <w:jc w:val="both"/>
              <w:rPr>
                <w:rFonts w:cs="TimesNewRomanPS-ItalicMT"/>
                <w:i/>
                <w:iCs/>
                <w:sz w:val="20"/>
              </w:rPr>
            </w:pPr>
            <w:r w:rsidRPr="000D6A6A">
              <w:rPr>
                <w:rFonts w:cs="TimesNewRomanPS-ItalicMT"/>
                <w:i/>
                <w:iCs/>
                <w:sz w:val="20"/>
              </w:rPr>
              <w:t>Slots de expansão: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-2x slots PCIe 3.0 x1</w:t>
            </w:r>
          </w:p>
          <w:p w:rsidR="000D6A6A" w:rsidRPr="000D6A6A" w:rsidRDefault="000D6A6A" w:rsidP="000D6A6A">
            <w:pPr>
              <w:autoSpaceDE w:val="0"/>
              <w:autoSpaceDN w:val="0"/>
              <w:adjustRightInd w:val="0"/>
              <w:jc w:val="both"/>
              <w:rPr>
                <w:rFonts w:cs="TimesNewRomanPSMT"/>
                <w:sz w:val="20"/>
                <w:lang w:val="en-US"/>
              </w:rPr>
            </w:pPr>
            <w:r w:rsidRPr="000D6A6A">
              <w:rPr>
                <w:rFonts w:cs="TimesNewRomanPSMT"/>
                <w:sz w:val="20"/>
                <w:lang w:val="en-US"/>
              </w:rPr>
              <w:t>-1x PCIe 4.0/3.0 x16</w:t>
            </w:r>
          </w:p>
          <w:p w:rsidR="000D6A6A" w:rsidRPr="000D6A6A" w:rsidRDefault="000D6A6A" w:rsidP="000D6A6A">
            <w:pPr>
              <w:autoSpaceDE w:val="0"/>
              <w:autoSpaceDN w:val="0"/>
              <w:adjustRightInd w:val="0"/>
              <w:jc w:val="both"/>
              <w:rPr>
                <w:rFonts w:cs="TimesNewRomanPSMT"/>
                <w:sz w:val="20"/>
                <w:lang w:val="en-US"/>
              </w:rPr>
            </w:pPr>
            <w:r w:rsidRPr="000D6A6A">
              <w:rPr>
                <w:rFonts w:cs="TimesNewRomanPSMT"/>
                <w:sz w:val="20"/>
                <w:lang w:val="en-US"/>
              </w:rPr>
              <w:t>-2x slots PCIe 3.0 x1</w:t>
            </w:r>
          </w:p>
          <w:p w:rsidR="000D6A6A" w:rsidRPr="000D6A6A" w:rsidRDefault="000D6A6A" w:rsidP="000D6A6A">
            <w:pPr>
              <w:autoSpaceDE w:val="0"/>
              <w:autoSpaceDN w:val="0"/>
              <w:adjustRightInd w:val="0"/>
              <w:jc w:val="both"/>
              <w:rPr>
                <w:rFonts w:cs="TimesNewRomanPS-ItalicMT"/>
                <w:i/>
                <w:iCs/>
                <w:sz w:val="20"/>
                <w:lang w:val="pt-BR"/>
              </w:rPr>
            </w:pPr>
            <w:r w:rsidRPr="000D6A6A">
              <w:rPr>
                <w:rFonts w:cs="TimesNewRomanPS-ItalicMT"/>
                <w:i/>
                <w:iCs/>
                <w:sz w:val="20"/>
                <w:lang w:val="pt-BR"/>
              </w:rPr>
              <w:t>Áudio: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-Codec de áudio de alta definição.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-Suporta reprodução de até 24 bits/192 kHz</w:t>
            </w:r>
          </w:p>
          <w:p w:rsidR="000D6A6A" w:rsidRPr="000D6A6A" w:rsidRDefault="000D6A6A" w:rsidP="000D6A6A">
            <w:pPr>
              <w:autoSpaceDE w:val="0"/>
              <w:autoSpaceDN w:val="0"/>
              <w:adjustRightInd w:val="0"/>
              <w:jc w:val="both"/>
              <w:rPr>
                <w:rFonts w:cs="TimesNewRomanPS-ItalicMT"/>
                <w:i/>
                <w:iCs/>
                <w:sz w:val="20"/>
              </w:rPr>
            </w:pPr>
            <w:r w:rsidRPr="000D6A6A">
              <w:rPr>
                <w:rFonts w:cs="TimesNewRomanPS-ItalicMT"/>
                <w:i/>
                <w:iCs/>
                <w:sz w:val="20"/>
              </w:rPr>
              <w:t>Diversos: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header clear CMOS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header porta COM</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header de áudio para painel frontal (AAFP)</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header S/PDIF Out</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header de alto-falante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header SPI TPM (14-1 pinos)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lastRenderedPageBreak/>
              <w:t>-1x header system panel de 10-1 pinos</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Kit placa-mãe: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-2x cabos sata 6Gb/s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-kit de parafusos M.2 SSD</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-Disco de drivers/suporte.</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Memória: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modulo de 8 GB de 2666 MHz.(obs.: o produto dever ter site oficial da marca, serviço de suporte em idioma pt-br e RMA no Brasil)</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Unidade de armazenamento interna: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ssd de 480gb leitura 500MB/s, gravação 430MB/s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-Expectativa de vida útil de 1 milhão de horas MTB</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(obs.: o produto dever ter site oficial da marca, serviço de suporte em idioma pt-br e RMA no Brasil)</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Drivers:</w:t>
            </w:r>
          </w:p>
          <w:p w:rsidR="000D6A6A" w:rsidRPr="000D6A6A" w:rsidRDefault="000D6A6A" w:rsidP="000D6A6A">
            <w:pPr>
              <w:jc w:val="both"/>
              <w:rPr>
                <w:rFonts w:cs="TimesNewRomanPSMT"/>
                <w:sz w:val="20"/>
              </w:rPr>
            </w:pPr>
            <w:r w:rsidRPr="000D6A6A">
              <w:rPr>
                <w:rFonts w:cs="TimesNewRomanPSMT"/>
                <w:sz w:val="20"/>
              </w:rPr>
              <w:t>-1x leitor/gravador cd/dvd sata interno</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Fonte de Alimentação: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-Padrão ATX</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-Potência de mínima de 300 W</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MB ATX 20+4 pinos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ATX 12V (4+4 pinos)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-2x Conectores IDE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-2x Conectores SATA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Conector PCI-E (6 pinos)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-1xCabo de energia</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Gabinete: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gabinete mATX na cor preta compatível com a placa-mãe mATX e fonte ATX acima descritas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-2x conectores frontais USB 2.0</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-2x conectores frontais áudio (fone/microfone) p2</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baia para leitor cd/dvd.</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Sistema Operacional:</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-Windows 10 professional x64 pt-br com selo.</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Monitor:</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-Tela de LED HD</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-Tamanho da tela de 19,5”</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-Resolução mínima de 1366x768 (HD)</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-Tempo de resposta de 2 ms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-Contraste Estático de 600:1</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-Brilho 200 cd/m²</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-Ângulo de Visão 90º / 65º</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-Taxa de atualização de 60Hz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-Tela antirreflexo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-Ajuste de inclinação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-Bivolt</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-Na cor preta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entrada HDMI</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entrada D-SUB</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saída de fone de ouvido p2(para conexão de fone diretamente ao monitor</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-Cabo HDMI</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-Cabo de energia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-Fonte(caso seja externa)</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Kit teclado e mouse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-Comprimento do cabo de ambos mínimo de 145 centímetros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-Conexão USB ou ps2</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-Sensor Óptico do mouse de no mínimo 1.000 DPI</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-Cor preta ou cinza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(obs.: o produto dever ter site oficial da marca, serviço de suporte em idioma pt-br e RMA no Brasil)</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Condição de todos os itens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-Todos os itens devem ser novos, sem uso, reforma ou recondicionamento.</w:t>
            </w:r>
          </w:p>
          <w:p w:rsidR="000D6A6A" w:rsidRPr="000D6A6A" w:rsidRDefault="000D6A6A" w:rsidP="000D6A6A">
            <w:pPr>
              <w:jc w:val="both"/>
              <w:rPr>
                <w:b/>
                <w:sz w:val="20"/>
              </w:rPr>
            </w:pPr>
            <w:r w:rsidRPr="000D6A6A">
              <w:rPr>
                <w:rFonts w:cs="TimesNewRomanPSMT"/>
                <w:sz w:val="20"/>
              </w:rPr>
              <w:t>-Garantia de 12 meses</w:t>
            </w:r>
          </w:p>
        </w:tc>
        <w:tc>
          <w:tcPr>
            <w:tcW w:w="511" w:type="pct"/>
          </w:tcPr>
          <w:p w:rsidR="000D6A6A" w:rsidRPr="00B47643" w:rsidRDefault="000D6A6A" w:rsidP="000D6A6A">
            <w:pPr>
              <w:jc w:val="both"/>
              <w:rPr>
                <w:b/>
              </w:rPr>
            </w:pPr>
          </w:p>
        </w:tc>
        <w:tc>
          <w:tcPr>
            <w:tcW w:w="432" w:type="pct"/>
          </w:tcPr>
          <w:p w:rsidR="000D6A6A" w:rsidRPr="00B47643" w:rsidRDefault="000D6A6A" w:rsidP="000D6A6A">
            <w:pPr>
              <w:jc w:val="both"/>
              <w:rPr>
                <w:b/>
              </w:rPr>
            </w:pPr>
          </w:p>
        </w:tc>
        <w:tc>
          <w:tcPr>
            <w:tcW w:w="487" w:type="pct"/>
          </w:tcPr>
          <w:p w:rsidR="000D6A6A" w:rsidRPr="00B47643" w:rsidRDefault="000D6A6A" w:rsidP="000D6A6A">
            <w:pPr>
              <w:jc w:val="both"/>
              <w:rPr>
                <w:b/>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27</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30</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cs="Arial"/>
                <w:b/>
                <w:sz w:val="20"/>
              </w:rPr>
            </w:pPr>
            <w:r w:rsidRPr="000D6A6A">
              <w:rPr>
                <w:rFonts w:cs="Arial"/>
                <w:b/>
                <w:sz w:val="20"/>
              </w:rPr>
              <w:t>Conjunto de mesa com banco para refeitório para educação infantil</w:t>
            </w:r>
          </w:p>
          <w:p w:rsidR="000D6A6A" w:rsidRPr="000D6A6A" w:rsidRDefault="000D6A6A" w:rsidP="000D6A6A">
            <w:pPr>
              <w:pStyle w:val="Default"/>
              <w:jc w:val="both"/>
              <w:rPr>
                <w:rFonts w:ascii="Arial Narrow" w:hAnsi="Arial Narrow"/>
                <w:color w:val="auto"/>
                <w:sz w:val="20"/>
                <w:szCs w:val="22"/>
              </w:rPr>
            </w:pPr>
            <w:r w:rsidRPr="000D6A6A">
              <w:rPr>
                <w:rFonts w:ascii="Arial Narrow" w:hAnsi="Arial Narrow"/>
                <w:bCs/>
                <w:color w:val="auto"/>
                <w:sz w:val="20"/>
                <w:szCs w:val="22"/>
              </w:rPr>
              <w:t xml:space="preserve">MBR-01 - conjunto para refeitório amarelo infantil. Descrição </w:t>
            </w:r>
            <w:r w:rsidRPr="000D6A6A">
              <w:rPr>
                <w:rFonts w:ascii="Arial Narrow" w:hAnsi="Arial Narrow"/>
                <w:color w:val="auto"/>
                <w:sz w:val="20"/>
                <w:szCs w:val="22"/>
              </w:rPr>
              <w:t xml:space="preserve">• Conjunto composto de 1 mesa e 2 bancos para refeitório, empilháveis e acopláveis pelos topos. • Mesa para refeitório para 6 (seis) alunos com tampo de madeira aglomerada revestido com laminado melamínico pós formável com bordas arredondadas, montado sobre estrutura tubular de aço. • Banco para refeitório para 3 (três) alunos com assento de madeira aglomerada revestido com laminado melamínico pós formável com bordas arredondadas, montado sobre estrutura tubular de aço. CONSTITUINTES – MESA • Tampo em aglomerado de 25mm de espessura, dimensões acabadas 700 x1500 x 27mm, revestido na face superior de laminado melamínico pós formável texturizado, de espessura 0,6mm, cor "Ártico" (ver referências), e lâmina de madeira 0,7mm de espessura na face inferior, com aplicação de selador para madeira seguida de verniz nitrocelulose ou poliuretano. • Topos transversais encabeçados com fita de bordo de poliestireno de 1,5mm de espessura, na cor e tonalidade do laminado melamínico colados com adesivo "Hot Melting" (ver referências). • Estrutura em tubo de aço 1010/1020, secção retangular de 20mm x 40mm espessura de chapa 1,5mm (ch 16). • Suportes de fixação do tampo em chapa de aço 1010/1020 de 1,9mm de espessura (ch 14), estampados, com dimensões 35mm x 25mm, soldados à estrutura. • Pintura em tinta a pó "híbrida", eletrostática, brilhante, polimerizada em estufa, espessura mínima de 40 mícrons na cor azul (ver referências). • Fechamento de topo em aço 1010/1020 de 1,5mm de espessura (ch 16) soldado em todo o perímetro (juntas esmerilhadas), ou ponteiras em polipropileno copolímero injetadas, fixadas à estrutura por meio de encaixe, na mesma cor e tonalidade da pintura da estrutura. • Sapatas em polipropileno copolímero, injetadas, na mesma cor e tonalidade da pintura da estrutura, fixadas por meio de encaixe. • Parafusos de fixação do tampo, auto-atarrachantes de 3/16" x 3/4", zincados. CONSTITUINTES – BANCO • Assento em aglomerado de 25mm de espessura, dimensões acabadas 300 x 140 27mm, revestido na face superior de laminado melamínico pós formável texturizado, de espessura 0,6mm, cor "Ártico" (ver referências), e lâmina de madeira 0,7mm de espessura na face inferior, com aplicação de selador para madeira seguido de verniz nitrocelulose ou poliuretano. • Topos transversais encabeçados com fita de bordo de poliestireno de 1,5mm de espessura, na cor e tonalidade do laminado melamínico colados com adesivo "Hot Melting". • Estrutura em tubo de aço 1010/1020, secção retangular de 20mm x 40mm espessura de chapa 1,5mm (ch 16). • Suportes de fixação do assento em chapa de aço 1010/1020 de 1,9mm de espessura (ch 14), estampados, com dimensões 35mm x 25mm, soldados à estrutura. • Pintura das partes metálicas em tinta a pó "híbrida" eletrostática, brilhante, polimerizada em estufa, espessura mínima de 40 mícrons na cor azul (ver referências). • Fechamento de topo em aço 1010/1020 de 1,5mm de espessura (ch 16) soldado em todo o perímetro (juntas esmerilhadas), ou ponteiras em polipropileno copolímero injetadas, fixadas à estrutura por meio de encaixe na mesma cor e tonalidade da pintura da estrututa. • Sapatas em polipropileno copolímero, injetadas, na mesma cor e tonalidade da pintura da estrutura, fixadas por meio de encaixe. • Parafusos de fixação do assento, auto-atarrachantes de 3/16" x 3/4", zincados. RECOMENDAÇÕES • Para fabricação é indispensável </w:t>
            </w:r>
            <w:r w:rsidRPr="000D6A6A">
              <w:rPr>
                <w:rFonts w:ascii="Arial Narrow" w:hAnsi="Arial Narrow"/>
                <w:color w:val="auto"/>
                <w:sz w:val="20"/>
                <w:szCs w:val="22"/>
              </w:rPr>
              <w:lastRenderedPageBreak/>
              <w:t xml:space="preserve">seguir projeto executivo, detalhamentos e especificações técnicas. • Todas as partes metálicas devem ser unidas entre si por meio de solda, configurando uma estrutura única, devendo receber tratamento antiferruginoso. • Eliminar rebarbas, respingos de solda, esmerilhar juntas e arredondar cantos agudos. • Partes de madeira, tubos e demais materiais de acabamento, devem possuir padrão de qualidade conforme normas específicas para cada material. • A fita de bordo deve ser aplicada exclusivamente pelo processo de colagem "Hot Melting", devendo receber acabamento frezado após a colagem, configurando arredondamento dos bordos. • Revestimento da face inferior do tampo e do assento em lâmina faqueada da espécie Eucalyptus grandis com acabamento selado e envernizado. Poderão ser utilizados outros acabamentos sintéticos em substituição aos laminados de madeira, mediante apresentação de amostras e de especificação detalhada dos produtos e processos utilizados, sujeitos a aprovação. REFERÊNCIAS DE FABRICANTES• Laminado melamínico pós formável, e= 0,6mm, cor "Ártico", texturizado (L- 166 "Formiline" ou similar). • Fita de bordo de poliestireno de 1,5mm com primer, linha RAUKANTEX Plan Color" - "REHAU" ou similar. • Adesivo "Hot Melting" para colagem de bordos de fitas elásticas - "FULLER" BRHM 464 ou similar. • Tinta a pó "híbrida" (epóxi/poliester) eletrostática, brilhante, azul, ref. OB- 1432 "CORAL" ou similar. </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28</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30</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cs="Arial"/>
                <w:b/>
                <w:sz w:val="20"/>
              </w:rPr>
            </w:pPr>
            <w:r w:rsidRPr="000D6A6A">
              <w:rPr>
                <w:rFonts w:cs="Arial"/>
                <w:b/>
                <w:sz w:val="20"/>
              </w:rPr>
              <w:t>Conjunto de mesa com banco para refeitorio para ensino fundamental 06 a 10 anos</w:t>
            </w:r>
          </w:p>
          <w:p w:rsidR="000D6A6A" w:rsidRPr="000D6A6A" w:rsidRDefault="000D6A6A" w:rsidP="000D6A6A">
            <w:pPr>
              <w:pStyle w:val="Default"/>
              <w:jc w:val="both"/>
              <w:rPr>
                <w:rFonts w:ascii="Arial Narrow" w:hAnsi="Arial Narrow"/>
                <w:color w:val="auto"/>
                <w:sz w:val="20"/>
                <w:szCs w:val="22"/>
              </w:rPr>
            </w:pPr>
            <w:r w:rsidRPr="000D6A6A">
              <w:rPr>
                <w:rFonts w:ascii="Arial Narrow" w:hAnsi="Arial Narrow"/>
                <w:color w:val="auto"/>
                <w:sz w:val="20"/>
                <w:szCs w:val="22"/>
              </w:rPr>
              <w:t xml:space="preserve">Conjunto refeitório azul com 1 mesa e 2 bancos adulto/Conjunto refeitório azul com 01 mesa e 02 bancos - Especificações: (altura do aluno: de 1,59m a 1,88m) - tampo e assentos em madeira aglomerada (MDP), com espessura de 25 mm, revestido na face superior em laminado melamínico de alta pressão, 0,8 mm de espessura, acabamento frost, na cor branca. Revestimento na face inferior em laminado melamínico de baixa pressão - bp, acabamento frost, na cor branca. Furação e colocação de buchas em zamac, auto atarraxantes, rosca interna 1/4”, 13 mm de comprimento, conforme projeto e detalhamento. Dimensões acabadas: - tampo: 700mm (largura) x 1500mm (comprimento), admitindo-se tolerância de até + 2 mm para largura e comprimento e +/-1 mm para espessura; - assento: 350 mm (largura) x 1350mm (comprimento), admitindo-se tolerância de até + 2 mm para largura e comprimento e +/- 1 mm para espessura. Topos encabeçados com fita de bordo em PVC (cloreto de polinivinila) “atóxica” com "primer", acabamento texturizado, na cor azul, coladas com adesivo "hot melting". Dimensões nominais de 29 mm (largura) x 3 mm (espessura), com tolerância de até 2,5 mm para espessura. Estrutura da mesa e dos bancos compostas de: - pés confeccionados em tubo de aço carbono, laminado a frio, com costura, ø = 38 mm (1 1/2"), em chapa 14 (1,9 mm); - travessa longitudinal em tubo de aço carbono, laminado a frio, com costura, secção quadrada 40 mm x 40 mm, em chapa 16 (1,5 mm); - travessas transversais em tubo de aço carbono, laminado a frio, com costura, secção retangular 20 mm x 50 mm, em chapa 16 (1,5mm). Suportes estruturais e de fixação do tampo/ assento confeccionados em chapa de aço carbono, espessura de 3 mm, estampados conforme o projeto. Aletas de fixação do tampo confeccionados em chapa de aço carbono, em chapa 14 (1,9 mm), estampadas conforme o projeto. Fixação do tampo/ assento às estruturas através de: - parafusos 1/4” x 2 1/2”, cabeça chata, bicromatizados; - parafusos 1/4” x 2”, cabeça chata, </w:t>
            </w:r>
            <w:r w:rsidRPr="000D6A6A">
              <w:rPr>
                <w:rFonts w:ascii="Arial Narrow" w:hAnsi="Arial Narrow"/>
                <w:color w:val="auto"/>
                <w:sz w:val="20"/>
                <w:szCs w:val="22"/>
              </w:rPr>
              <w:lastRenderedPageBreak/>
              <w:t>bicromatizados; - parafusos para aglomerado, de 4,5 mm x 22 mm, cabeça panela, fenda phillips, bicromatizados. Ponteiras e sapatas em polipropileno copolímero virgem e sem cargas, injetadas na cor azul, fixadas à estrutura através de encaixe. Dimensões de design conforme projeto. Nas partes metálicas deve ser aplicado tratamento antiferruginoso que assegure resistência à corrosão em câmara de névoa salina de no mínimo 300 horas. Pintura dos elementos metálicos em tinta em pó híbrida epóxi/poliéster, eletrostática, brilhante, polimerizada em estufa, espessura mínima 40 micrometros, na cor cinza.</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29</w:t>
            </w:r>
          </w:p>
        </w:tc>
        <w:tc>
          <w:tcPr>
            <w:tcW w:w="461" w:type="pct"/>
            <w:vAlign w:val="center"/>
          </w:tcPr>
          <w:p w:rsidR="000D6A6A" w:rsidRPr="00B47643" w:rsidRDefault="000D6A6A" w:rsidP="000D6A6A">
            <w:pPr>
              <w:jc w:val="center"/>
            </w:pPr>
            <w:r w:rsidRPr="00B47643">
              <w:t>1</w:t>
            </w:r>
          </w:p>
        </w:tc>
        <w:tc>
          <w:tcPr>
            <w:tcW w:w="359" w:type="pct"/>
            <w:vAlign w:val="center"/>
          </w:tcPr>
          <w:p w:rsidR="000D6A6A" w:rsidRPr="00B47643" w:rsidRDefault="000D6A6A" w:rsidP="000D6A6A">
            <w:pPr>
              <w:jc w:val="center"/>
            </w:pPr>
            <w:r w:rsidRPr="00B47643">
              <w:t>UND</w:t>
            </w:r>
          </w:p>
        </w:tc>
        <w:tc>
          <w:tcPr>
            <w:tcW w:w="2420" w:type="pct"/>
            <w:vAlign w:val="center"/>
          </w:tcPr>
          <w:p w:rsidR="000D6A6A" w:rsidRPr="000D6A6A" w:rsidRDefault="000D6A6A" w:rsidP="000D6A6A">
            <w:pPr>
              <w:autoSpaceDE w:val="0"/>
              <w:autoSpaceDN w:val="0"/>
              <w:adjustRightInd w:val="0"/>
              <w:jc w:val="both"/>
              <w:rPr>
                <w:b/>
                <w:sz w:val="20"/>
              </w:rPr>
            </w:pPr>
            <w:r w:rsidRPr="000D6A6A">
              <w:rPr>
                <w:b/>
                <w:sz w:val="20"/>
              </w:rPr>
              <w:t>Estabilizador</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-Estabilizador Mono 110v</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-Potencia de 500va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-Mínimo de 4 tomadas no padrão NBR 14136</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-Frequência nominal de 50Hz / 60Hz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-Cor preta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-Botão liga/desliga temporizado</w:t>
            </w:r>
          </w:p>
          <w:p w:rsidR="000D6A6A" w:rsidRPr="000D6A6A" w:rsidRDefault="000D6A6A" w:rsidP="000D6A6A">
            <w:pPr>
              <w:autoSpaceDE w:val="0"/>
              <w:autoSpaceDN w:val="0"/>
              <w:adjustRightInd w:val="0"/>
              <w:jc w:val="both"/>
              <w:rPr>
                <w:rFonts w:cs="TimesNewRomanPS-ItalicMT"/>
                <w:i/>
                <w:iCs/>
                <w:sz w:val="20"/>
              </w:rPr>
            </w:pPr>
            <w:r w:rsidRPr="000D6A6A">
              <w:rPr>
                <w:rFonts w:cs="TimesNewRomanPS-ItalicMT"/>
                <w:i/>
                <w:iCs/>
                <w:sz w:val="20"/>
              </w:rPr>
              <w:t>Proteções: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-Curto-circuito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-Surtos de tensão (descarga elétrica)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-Sub/sobretensão de rede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-Sobreaquecimento com desligamento automático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-Sobrecarga com desligamento automático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-Sinalização de funcionamento: rede, sub/sobretensão e sobrecarga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-Filtro de linha interno.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-Gabinete em plástico antichama.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 novo, sem uso, reforma ou recondicionamento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ser entregue em sua embalagem original lacrada pelo fabricante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possuir garantia e assistência técnica autorizada no Brasil</w:t>
            </w:r>
          </w:p>
          <w:p w:rsidR="000D6A6A" w:rsidRPr="000D6A6A" w:rsidRDefault="000D6A6A" w:rsidP="000D6A6A">
            <w:pPr>
              <w:jc w:val="both"/>
              <w:rPr>
                <w:b/>
                <w:sz w:val="20"/>
              </w:rPr>
            </w:pPr>
            <w:r w:rsidRPr="000D6A6A">
              <w:rPr>
                <w:rFonts w:cs="TimesNewRomanPSMT"/>
                <w:sz w:val="20"/>
              </w:rPr>
              <w:t>-Garantia de 12 meses</w:t>
            </w:r>
          </w:p>
        </w:tc>
        <w:tc>
          <w:tcPr>
            <w:tcW w:w="511" w:type="pct"/>
          </w:tcPr>
          <w:p w:rsidR="000D6A6A" w:rsidRPr="00B47643" w:rsidRDefault="000D6A6A" w:rsidP="000D6A6A">
            <w:pPr>
              <w:adjustRightInd w:val="0"/>
              <w:jc w:val="both"/>
              <w:rPr>
                <w:b/>
              </w:rPr>
            </w:pPr>
          </w:p>
        </w:tc>
        <w:tc>
          <w:tcPr>
            <w:tcW w:w="432" w:type="pct"/>
          </w:tcPr>
          <w:p w:rsidR="000D6A6A" w:rsidRPr="00B47643" w:rsidRDefault="000D6A6A" w:rsidP="000D6A6A">
            <w:pPr>
              <w:adjustRightInd w:val="0"/>
              <w:jc w:val="both"/>
              <w:rPr>
                <w:b/>
              </w:rPr>
            </w:pPr>
          </w:p>
        </w:tc>
        <w:tc>
          <w:tcPr>
            <w:tcW w:w="487" w:type="pct"/>
          </w:tcPr>
          <w:p w:rsidR="000D6A6A" w:rsidRPr="00B47643" w:rsidRDefault="000D6A6A" w:rsidP="000D6A6A">
            <w:pPr>
              <w:adjustRightInd w:val="0"/>
              <w:jc w:val="both"/>
              <w:rPr>
                <w:b/>
              </w:rPr>
            </w:pPr>
          </w:p>
        </w:tc>
      </w:tr>
      <w:tr w:rsidR="000D6A6A" w:rsidRPr="00B47643" w:rsidTr="002E567F">
        <w:trPr>
          <w:jc w:val="center"/>
        </w:trPr>
        <w:tc>
          <w:tcPr>
            <w:tcW w:w="330" w:type="pct"/>
            <w:vAlign w:val="center"/>
          </w:tcPr>
          <w:p w:rsidR="000D6A6A" w:rsidRPr="00B47643" w:rsidRDefault="000D6A6A" w:rsidP="000D6A6A">
            <w:pPr>
              <w:jc w:val="center"/>
            </w:pPr>
            <w:r w:rsidRPr="00B47643">
              <w:t>30</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sz w:val="20"/>
              </w:rPr>
            </w:pPr>
            <w:r w:rsidRPr="000D6A6A">
              <w:rPr>
                <w:rFonts w:eastAsia="Arial" w:cs="Arial"/>
                <w:b/>
                <w:bCs/>
                <w:sz w:val="20"/>
              </w:rPr>
              <w:t>Estante de Aço</w:t>
            </w:r>
          </w:p>
          <w:p w:rsidR="000D6A6A" w:rsidRPr="000D6A6A" w:rsidRDefault="000D6A6A" w:rsidP="000D6A6A">
            <w:pPr>
              <w:autoSpaceDE w:val="0"/>
              <w:jc w:val="both"/>
              <w:rPr>
                <w:rFonts w:cs="Arial"/>
                <w:sz w:val="20"/>
              </w:rPr>
            </w:pPr>
            <w:r w:rsidRPr="000D6A6A">
              <w:rPr>
                <w:rFonts w:cs="Arial"/>
                <w:sz w:val="20"/>
              </w:rPr>
              <w:t xml:space="preserve">ESTANTE DE AÇO COM 6 PRATELEIRAS - Características: Estante desmontável de aço com 05 prateleiras em chapa de aço # 24 (0,60mm) na medida de 2007 mm de altura por 920mm de largura com 300mm de profundidade. Prateleiras: em chapa de aço # 24 (0,60mm) na medida de 30mm(A)x915mm(L)x 300mm(P), com dobras duplas nas laterais (4 dobras perpendiculares sendo a 1ª 12mm com 90°, a 2ª a 30mm com 90°, a 3ª a 915mm com 90°, a 4ª a 30mm com 90° e termina com 12mm) e triplas nas partes frontais e posteriores (6 dobras perpendiculares sendo a 1ª dobra a 10mm com 90°, a 2ª a 10mm com 90°, a 3ª a 30mm com 90°m a 4ª a 300mm com 90°, a 5ª a 30mm com 90°, a 6ª a 10mm com 90° e termina com 10mm). Possui 1 reforço tipo ¨ômega¨ em cada prateleira na chapa # 24 (0,60mm), medindo 13mm x 49mm x 900mm com 4 dobras perpendiculares sendo a 1ª a 10,5mm com 90°, 2ª com 13mm com 90°, 3ª a 28mm com 90°, 4ª a 13mm com 90° e termina com 10,5mm. Fixado horizontalmente por sistema de ponteamento no fundo da prateleira. Colunas: 04 colunas confeccionadas em chapa de aço # 14  medindo 2007 mm de altura dobra perfilada em "L" de 30x30 mm com 36 furos circulares para regulagem de altura possibilitando o travamento mais eficaz das prateleiras. Acessórios: Admite opcionalmente gavetas, reforço X nas laterais e fundo, ou fechamento total com laterais e fundos, acompanham também 40 parafusos com porcas sextavadas zincadas de ¼ x ½ e 4 sapatas em “L” em polipropileno medindo 32x32mm com recorte central possibilitando encaixe nas colunas. </w:t>
            </w:r>
            <w:r w:rsidRPr="000D6A6A">
              <w:rPr>
                <w:rFonts w:cs="Arial"/>
                <w:sz w:val="20"/>
              </w:rPr>
              <w:lastRenderedPageBreak/>
              <w:t>ACABAMENTO Tratamento anti-corrosivo por um processo de nanotecnologia e pintura eletrostática a pó (tinta Hibrida) com camada de 30 a 40 mícrons com secagem em estufa a 240 °C . Processo com rigoroso controle de qualidade analisado por um laboratório certificado pelo INMETRO atendendo as normas da NBR 8094:1983 " Material metálico revestido e não revestido a corrosão por exposição a Névoa Salina", onde é feito ensaio de corrosão acelerada com névoa salina por 500hrs, devendo o grau de corrosão determinado conforme a ISO 4628-3:2015, não devendo ser maior que Ri 1, conforme item 4.3.1 da norma ABNT 13961:2010. Pintura eletrostática controlada por Reciprocador, tornando à aplicação uniforme. Capacidade: Peso recomendado por prateleira 35 kg distribuídos de forma uniforme. O licitante vencedor do certame deverá apresentar por parte do fabricante os documentos abaixo direcionados a este órgão: Laudo de conformidade ergonômica para com a NR 17, por profissional de ergonomia certificado pela ABERGO com DIMENSÕES ALTURA LARGURA PROFUNDIDADE Externas 2007 mm 920mm 300mm validade a vencer, em papel timbrado do profissional que faz a analise, emite e assina o laudo, com foto do produto e sua descrição técnica em documento do fabricante, menção a norma NR-17, analise e conclusão, data e validade. Cadastro técnico federal de Certificado de regularidade perante o IBAMA código 7-4 (fabricação de estruturas de madeira e de moveis e 3-10 fabricação de artefatos de ferro, aço e de metais não-ferrosos com ou sem tratamento de superfície, inclusive galvanoplastia. Laudo de Câmera úmida NBR-8095/2015 500 horas.</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31</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3</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sz w:val="20"/>
              </w:rPr>
            </w:pPr>
            <w:r w:rsidRPr="000D6A6A">
              <w:rPr>
                <w:rFonts w:cs="Arial"/>
                <w:b/>
                <w:sz w:val="20"/>
              </w:rPr>
              <w:t>Fogão industrial 04 bocas</w:t>
            </w:r>
          </w:p>
          <w:p w:rsidR="000D6A6A" w:rsidRPr="000D6A6A" w:rsidRDefault="000D6A6A" w:rsidP="000D6A6A">
            <w:pPr>
              <w:jc w:val="both"/>
              <w:rPr>
                <w:rFonts w:cs="Arial"/>
                <w:caps/>
                <w:sz w:val="20"/>
              </w:rPr>
            </w:pPr>
            <w:r w:rsidRPr="000D6A6A">
              <w:rPr>
                <w:rFonts w:cs="Arial"/>
                <w:sz w:val="20"/>
              </w:rPr>
              <w:t>Alimentação a gás, com bandeja coletora de resíduos, baixa pressão, grelhas 40 x 40 cm reforçada em ferro fundido, queimadores especiais em ferro fundido, sendo (02 simples e 02 duplas) palmatória (simples). Perfil 10, estrutura totalmente reforçada.</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t>32</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4</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b/>
                <w:sz w:val="20"/>
              </w:rPr>
            </w:pPr>
            <w:r w:rsidRPr="000D6A6A">
              <w:rPr>
                <w:rFonts w:cs="Arial"/>
                <w:b/>
                <w:sz w:val="20"/>
              </w:rPr>
              <w:t>Fogão industrial 06 bocas</w:t>
            </w:r>
          </w:p>
          <w:p w:rsidR="000D6A6A" w:rsidRPr="000D6A6A" w:rsidRDefault="000D6A6A" w:rsidP="000D6A6A">
            <w:pPr>
              <w:jc w:val="both"/>
              <w:rPr>
                <w:rFonts w:cs="Arial"/>
                <w:caps/>
                <w:sz w:val="20"/>
              </w:rPr>
            </w:pPr>
            <w:r w:rsidRPr="000D6A6A">
              <w:rPr>
                <w:rFonts w:cs="Arial"/>
                <w:sz w:val="20"/>
              </w:rPr>
              <w:t>Alimentação a gás, com bandeja coletora de resíduos, baixa pressão, grelhas 40 x 40 cm reforçada em ferro fundido, queimadores especiais em ferro fundido, sendo (04 simples e 02 duplas) palmatória (simples). Perfil 10, estrutura totalmente reforçada.</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t>33</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4</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outlineLvl w:val="1"/>
              <w:rPr>
                <w:rFonts w:eastAsia="Times New Roman" w:cs="Arial"/>
                <w:b/>
                <w:bCs/>
                <w:sz w:val="20"/>
                <w:lang w:eastAsia="pt-BR"/>
              </w:rPr>
            </w:pPr>
            <w:r w:rsidRPr="000D6A6A">
              <w:rPr>
                <w:rFonts w:eastAsia="Times New Roman" w:cs="Arial"/>
                <w:b/>
                <w:bCs/>
                <w:sz w:val="20"/>
                <w:lang w:eastAsia="pt-BR"/>
              </w:rPr>
              <w:t>Forno a gás duplo</w:t>
            </w:r>
          </w:p>
          <w:p w:rsidR="000D6A6A" w:rsidRPr="000D6A6A" w:rsidRDefault="000D6A6A" w:rsidP="000D6A6A">
            <w:pPr>
              <w:jc w:val="both"/>
              <w:outlineLvl w:val="1"/>
              <w:rPr>
                <w:rFonts w:eastAsia="Times New Roman" w:cs="Arial"/>
                <w:caps/>
                <w:sz w:val="20"/>
                <w:lang w:eastAsia="pt-BR"/>
              </w:rPr>
            </w:pPr>
            <w:r w:rsidRPr="000D6A6A">
              <w:rPr>
                <w:rFonts w:eastAsia="Times New Roman" w:cs="Arial"/>
                <w:sz w:val="20"/>
                <w:lang w:eastAsia="pt-BR"/>
              </w:rPr>
              <w:t xml:space="preserve">Baixa pressão; laterais, frente e teto externas em aço inox; sistema para abertura do vidro tipo guilhotina com acabamento em pintura a pó eletrostática com base fosfatizada; queimadores com sistema de gaveta, em aço tubular, com regulador de entrada de ar para uma chama perfeita;pedra refratária que armazena o calor obtendo maior uniformidade no assado; bandeja coletora de resíduos em chapa galvanizada super resistente; acompanha uma grelha reforçada por câmara; cavalete reforçado em aço carbono com acabamento em pintura a pó eletrostática com base fosfatizada; revestimento interno em aço galvanizado; isolamento em lá de rocha; potência calorífica: 36252kcal/; consumo gás máximo por câmara (glp): 2 x 1,59kg/h. </w:t>
            </w:r>
            <w:r w:rsidRPr="000D6A6A">
              <w:rPr>
                <w:rFonts w:eastAsia="Times New Roman" w:cs="Arial"/>
                <w:b/>
                <w:bCs/>
                <w:sz w:val="20"/>
                <w:lang w:eastAsia="pt-BR"/>
              </w:rPr>
              <w:t xml:space="preserve">Medidas do forno - </w:t>
            </w:r>
            <w:r w:rsidRPr="000D6A6A">
              <w:rPr>
                <w:rFonts w:eastAsia="Times New Roman" w:cs="Arial"/>
                <w:sz w:val="20"/>
                <w:lang w:eastAsia="pt-BR"/>
              </w:rPr>
              <w:t>altura: 1,89 m; largura: 1,12 m; profundidade: 97,5 cm.  </w:t>
            </w:r>
            <w:r w:rsidRPr="000D6A6A">
              <w:rPr>
                <w:rFonts w:eastAsia="Times New Roman" w:cs="Arial"/>
                <w:b/>
                <w:bCs/>
                <w:sz w:val="20"/>
                <w:lang w:eastAsia="pt-BR"/>
              </w:rPr>
              <w:t xml:space="preserve">Medidas internas do forno </w:t>
            </w:r>
            <w:r w:rsidRPr="000D6A6A">
              <w:rPr>
                <w:rFonts w:eastAsia="Times New Roman" w:cs="Arial"/>
                <w:sz w:val="20"/>
                <w:lang w:eastAsia="pt-BR"/>
              </w:rPr>
              <w:t>- altura: 27 cm; largura: 95 cm; profundidade: 95 cm.</w:t>
            </w:r>
          </w:p>
        </w:tc>
        <w:tc>
          <w:tcPr>
            <w:tcW w:w="511" w:type="pct"/>
          </w:tcPr>
          <w:p w:rsidR="000D6A6A" w:rsidRPr="00B47643" w:rsidRDefault="000D6A6A" w:rsidP="000D6A6A">
            <w:pPr>
              <w:jc w:val="both"/>
              <w:outlineLvl w:val="1"/>
              <w:rPr>
                <w:rFonts w:eastAsia="Times New Roman" w:cs="Arial"/>
                <w:b/>
                <w:bCs/>
                <w:lang w:eastAsia="pt-BR"/>
              </w:rPr>
            </w:pPr>
          </w:p>
        </w:tc>
        <w:tc>
          <w:tcPr>
            <w:tcW w:w="432" w:type="pct"/>
          </w:tcPr>
          <w:p w:rsidR="000D6A6A" w:rsidRPr="00B47643" w:rsidRDefault="000D6A6A" w:rsidP="000D6A6A">
            <w:pPr>
              <w:jc w:val="both"/>
              <w:outlineLvl w:val="1"/>
              <w:rPr>
                <w:rFonts w:eastAsia="Times New Roman" w:cs="Arial"/>
                <w:b/>
                <w:bCs/>
                <w:lang w:eastAsia="pt-BR"/>
              </w:rPr>
            </w:pPr>
          </w:p>
        </w:tc>
        <w:tc>
          <w:tcPr>
            <w:tcW w:w="487" w:type="pct"/>
          </w:tcPr>
          <w:p w:rsidR="000D6A6A" w:rsidRPr="00B47643" w:rsidRDefault="000D6A6A" w:rsidP="000D6A6A">
            <w:pPr>
              <w:jc w:val="both"/>
              <w:outlineLvl w:val="1"/>
              <w:rPr>
                <w:rFonts w:eastAsia="Times New Roman" w:cs="Arial"/>
                <w:b/>
                <w:bCs/>
                <w:lang w:eastAsia="pt-BR"/>
              </w:rPr>
            </w:pPr>
          </w:p>
        </w:tc>
      </w:tr>
      <w:tr w:rsidR="000D6A6A" w:rsidRPr="00B47643" w:rsidTr="002E567F">
        <w:trPr>
          <w:jc w:val="center"/>
        </w:trPr>
        <w:tc>
          <w:tcPr>
            <w:tcW w:w="330" w:type="pct"/>
            <w:vAlign w:val="center"/>
          </w:tcPr>
          <w:p w:rsidR="000D6A6A" w:rsidRPr="00B47643" w:rsidRDefault="000D6A6A" w:rsidP="000D6A6A">
            <w:pPr>
              <w:jc w:val="center"/>
            </w:pPr>
            <w:r w:rsidRPr="00B47643">
              <w:t>34</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6</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b/>
                <w:sz w:val="20"/>
              </w:rPr>
            </w:pPr>
            <w:r w:rsidRPr="000D6A6A">
              <w:rPr>
                <w:rFonts w:cs="Arial"/>
                <w:b/>
                <w:sz w:val="20"/>
              </w:rPr>
              <w:t>Forno industrial em aço inox a gás industrial</w:t>
            </w:r>
          </w:p>
          <w:p w:rsidR="000D6A6A" w:rsidRPr="000D6A6A" w:rsidRDefault="000D6A6A" w:rsidP="000D6A6A">
            <w:pPr>
              <w:jc w:val="both"/>
              <w:rPr>
                <w:rFonts w:cs="Arial"/>
                <w:caps/>
                <w:sz w:val="20"/>
              </w:rPr>
            </w:pPr>
            <w:r w:rsidRPr="000D6A6A">
              <w:rPr>
                <w:rFonts w:cs="Arial"/>
                <w:sz w:val="20"/>
              </w:rPr>
              <w:t xml:space="preserve">Descrição: desmontável. Placas refratárias. Visor em vidro temperado termômetro de controle de temperatura. Porta tipo guilhotina. Baixa pressão. Gaveta móvel. Duas grades. Consumo: 0,430 kg/h. Peso: 31,000 kg. Dimensão: externo: </w:t>
            </w:r>
            <w:r w:rsidRPr="000D6A6A">
              <w:rPr>
                <w:rFonts w:cs="Arial"/>
                <w:sz w:val="20"/>
              </w:rPr>
              <w:lastRenderedPageBreak/>
              <w:t>1460 mm de altura x 870 mm de profundidade x 650 mm de largura. Interno: 275 mm de altura x 775 mm de profundidade x 460 mm de largura. Medidas aproximadas.</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lastRenderedPageBreak/>
              <w:t>35</w:t>
            </w:r>
          </w:p>
        </w:tc>
        <w:tc>
          <w:tcPr>
            <w:tcW w:w="461" w:type="pct"/>
            <w:vAlign w:val="center"/>
          </w:tcPr>
          <w:p w:rsidR="000D6A6A" w:rsidRPr="00B47643" w:rsidRDefault="000D6A6A" w:rsidP="000D6A6A">
            <w:pPr>
              <w:pStyle w:val="Contedodetabela"/>
              <w:jc w:val="center"/>
              <w:rPr>
                <w:rFonts w:ascii="Arial Narrow" w:hAnsi="Arial Narrow" w:cs="Arial"/>
              </w:rPr>
            </w:pPr>
            <w:r>
              <w:rPr>
                <w:rFonts w:ascii="Arial Narrow" w:hAnsi="Arial Narrow" w:cs="Arial"/>
                <w:sz w:val="22"/>
                <w:szCs w:val="22"/>
              </w:rPr>
              <w:t>7</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sz w:val="20"/>
              </w:rPr>
            </w:pPr>
            <w:r w:rsidRPr="000D6A6A">
              <w:rPr>
                <w:rFonts w:cs="Arial"/>
                <w:b/>
                <w:sz w:val="20"/>
              </w:rPr>
              <w:t>Forno microondas 31 litros</w:t>
            </w:r>
          </w:p>
          <w:p w:rsidR="000D6A6A" w:rsidRPr="000D6A6A" w:rsidRDefault="000D6A6A" w:rsidP="000D6A6A">
            <w:pPr>
              <w:jc w:val="both"/>
              <w:rPr>
                <w:rFonts w:cs="Arial"/>
                <w:sz w:val="20"/>
              </w:rPr>
            </w:pPr>
            <w:r w:rsidRPr="000D6A6A">
              <w:rPr>
                <w:rFonts w:cs="Arial"/>
                <w:sz w:val="20"/>
              </w:rPr>
              <w:t>Porta com visor branco e transparente; tecla ligar + 30s; controle numérico. Chave de segurança; menu pratos rápidos; tecla descongelar; função grill; especificações técnicas : capacidade (litros) 31; potência (w) 1000; níveis de potência 10; cor : branco : tensão/voltagem 110v. Garantia mínima de 12 meses.</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36</w:t>
            </w:r>
          </w:p>
        </w:tc>
        <w:tc>
          <w:tcPr>
            <w:tcW w:w="461" w:type="pct"/>
            <w:vAlign w:val="center"/>
          </w:tcPr>
          <w:p w:rsidR="000D6A6A" w:rsidRPr="00B47643" w:rsidRDefault="000D6A6A" w:rsidP="000D6A6A">
            <w:pPr>
              <w:jc w:val="center"/>
            </w:pPr>
            <w:r w:rsidRPr="00B47643">
              <w:t>1</w:t>
            </w:r>
          </w:p>
        </w:tc>
        <w:tc>
          <w:tcPr>
            <w:tcW w:w="359" w:type="pct"/>
            <w:vAlign w:val="center"/>
          </w:tcPr>
          <w:p w:rsidR="000D6A6A" w:rsidRPr="00B47643" w:rsidRDefault="000D6A6A" w:rsidP="000D6A6A">
            <w:pPr>
              <w:jc w:val="center"/>
            </w:pPr>
            <w:r w:rsidRPr="00B47643">
              <w:t>UND</w:t>
            </w:r>
          </w:p>
        </w:tc>
        <w:tc>
          <w:tcPr>
            <w:tcW w:w="2420" w:type="pct"/>
            <w:vAlign w:val="center"/>
          </w:tcPr>
          <w:p w:rsidR="000D6A6A" w:rsidRPr="000D6A6A" w:rsidRDefault="000D6A6A" w:rsidP="000D6A6A">
            <w:pPr>
              <w:jc w:val="both"/>
              <w:rPr>
                <w:b/>
                <w:sz w:val="20"/>
              </w:rPr>
            </w:pPr>
            <w:r w:rsidRPr="000D6A6A">
              <w:rPr>
                <w:b/>
                <w:sz w:val="20"/>
              </w:rPr>
              <w:t>Fragmentadora de papel</w:t>
            </w:r>
          </w:p>
          <w:p w:rsidR="000D6A6A" w:rsidRPr="000D6A6A" w:rsidRDefault="000D6A6A" w:rsidP="000D6A6A">
            <w:pPr>
              <w:pStyle w:val="NormalWeb"/>
              <w:spacing w:before="0" w:beforeAutospacing="0" w:after="0" w:afterAutospacing="0"/>
              <w:rPr>
                <w:rFonts w:ascii="Arial Narrow" w:hAnsi="Arial Narrow"/>
                <w:b/>
                <w:sz w:val="20"/>
              </w:rPr>
            </w:pPr>
            <w:r w:rsidRPr="000D6A6A">
              <w:rPr>
                <w:rFonts w:ascii="Arial Narrow" w:hAnsi="Arial Narrow" w:cs="Arial"/>
                <w:sz w:val="20"/>
                <w:szCs w:val="22"/>
              </w:rPr>
              <w:t>-Fragmenta automaticamente até 150 folhas. Destrói clipes e grampos pequenos fixados em papéis. Cesto com capacidade de 44 litros. Silenciosa.</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t>37</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sz w:val="20"/>
              </w:rPr>
            </w:pPr>
            <w:r w:rsidRPr="000D6A6A">
              <w:rPr>
                <w:rFonts w:eastAsia="Arial" w:cs="Arial"/>
                <w:b/>
                <w:bCs/>
                <w:sz w:val="20"/>
              </w:rPr>
              <w:t xml:space="preserve">Freezer Horizontal 2 portas </w:t>
            </w:r>
          </w:p>
          <w:p w:rsidR="000D6A6A" w:rsidRPr="000D6A6A" w:rsidRDefault="000D6A6A" w:rsidP="000D6A6A">
            <w:pPr>
              <w:autoSpaceDE w:val="0"/>
              <w:jc w:val="both"/>
              <w:rPr>
                <w:rFonts w:cs="Arial"/>
                <w:sz w:val="20"/>
              </w:rPr>
            </w:pPr>
            <w:r w:rsidRPr="000D6A6A">
              <w:rPr>
                <w:rFonts w:cs="Arial"/>
                <w:sz w:val="20"/>
              </w:rPr>
              <w:t>Freezer Horizontal com capacidade de 420 litros; com controle eletrônico para programar a temperatura entre os modos freezer ou refrigerador, com classificação energética A; com duas portas, voltagem 110 ou 220 volts, conforme necessidade do comprador,  na cor branca. Garantia mínima do fornecedor de 01 (um) ano.</w:t>
            </w:r>
          </w:p>
        </w:tc>
        <w:tc>
          <w:tcPr>
            <w:tcW w:w="511" w:type="pct"/>
          </w:tcPr>
          <w:p w:rsidR="000D6A6A" w:rsidRPr="00B47643" w:rsidRDefault="000D6A6A" w:rsidP="000D6A6A">
            <w:pPr>
              <w:jc w:val="both"/>
              <w:rPr>
                <w:b/>
              </w:rPr>
            </w:pPr>
          </w:p>
        </w:tc>
        <w:tc>
          <w:tcPr>
            <w:tcW w:w="432" w:type="pct"/>
          </w:tcPr>
          <w:p w:rsidR="000D6A6A" w:rsidRPr="00B47643" w:rsidRDefault="000D6A6A" w:rsidP="000D6A6A">
            <w:pPr>
              <w:jc w:val="both"/>
              <w:rPr>
                <w:b/>
              </w:rPr>
            </w:pPr>
          </w:p>
        </w:tc>
        <w:tc>
          <w:tcPr>
            <w:tcW w:w="487" w:type="pct"/>
          </w:tcPr>
          <w:p w:rsidR="000D6A6A" w:rsidRPr="00B47643" w:rsidRDefault="000D6A6A" w:rsidP="000D6A6A">
            <w:pPr>
              <w:jc w:val="both"/>
              <w:rPr>
                <w:b/>
              </w:rPr>
            </w:pPr>
          </w:p>
        </w:tc>
      </w:tr>
      <w:tr w:rsidR="000D6A6A" w:rsidRPr="00B47643" w:rsidTr="002E567F">
        <w:trPr>
          <w:jc w:val="center"/>
        </w:trPr>
        <w:tc>
          <w:tcPr>
            <w:tcW w:w="330" w:type="pct"/>
            <w:vAlign w:val="center"/>
          </w:tcPr>
          <w:p w:rsidR="000D6A6A" w:rsidRPr="00B47643" w:rsidRDefault="000D6A6A" w:rsidP="000D6A6A">
            <w:pPr>
              <w:jc w:val="center"/>
            </w:pPr>
            <w:r w:rsidRPr="00B47643">
              <w:t>38</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8</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sz w:val="20"/>
              </w:rPr>
            </w:pPr>
            <w:r w:rsidRPr="000D6A6A">
              <w:rPr>
                <w:rFonts w:cs="Arial"/>
                <w:b/>
                <w:sz w:val="20"/>
              </w:rPr>
              <w:t>Freezer vertical capacidade total 539 lt branca</w:t>
            </w:r>
          </w:p>
          <w:p w:rsidR="000D6A6A" w:rsidRPr="000D6A6A" w:rsidRDefault="000D6A6A" w:rsidP="000D6A6A">
            <w:pPr>
              <w:jc w:val="both"/>
              <w:rPr>
                <w:rFonts w:cs="Arial"/>
                <w:caps/>
                <w:sz w:val="20"/>
              </w:rPr>
            </w:pPr>
            <w:r w:rsidRPr="000D6A6A">
              <w:rPr>
                <w:rFonts w:cs="Arial"/>
                <w:sz w:val="20"/>
              </w:rPr>
              <w:t>Descrição: porta com fechamento automático. Prateleiras reguláveis. Travamento na porta para facilitar a carga de mercadorias. Porta com isolamento em poliuretano de design arredendo dupla ação: freezer/refrigerador. Dreno com tampa. Dimensões: 675 mm de largura x 1354 mm de altura x 850 mm de profundidade. Tensão: 110 volts ou bivolt. Medidas e capacidade aproximadas.</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39</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sz w:val="20"/>
              </w:rPr>
            </w:pPr>
            <w:r w:rsidRPr="000D6A6A">
              <w:rPr>
                <w:rFonts w:eastAsia="Arial" w:cs="Arial"/>
                <w:b/>
                <w:bCs/>
                <w:sz w:val="20"/>
              </w:rPr>
              <w:t xml:space="preserve">Geladeira Frost Free </w:t>
            </w:r>
          </w:p>
          <w:p w:rsidR="000D6A6A" w:rsidRPr="000D6A6A" w:rsidRDefault="000D6A6A" w:rsidP="000D6A6A">
            <w:pPr>
              <w:autoSpaceDE w:val="0"/>
              <w:jc w:val="both"/>
              <w:rPr>
                <w:rFonts w:cs="Arial"/>
                <w:sz w:val="20"/>
              </w:rPr>
            </w:pPr>
            <w:r w:rsidRPr="000D6A6A">
              <w:rPr>
                <w:rFonts w:cs="Arial"/>
                <w:sz w:val="20"/>
              </w:rPr>
              <w:t>Refrigerador Frost Free: branco, duplex 427 litros. Características gerais: Puxador ergonômico e design sofisticado, com painel blue touch. Funções digitais: Turbo Freezer, Drink Express e Auto Control. Prateleiras retrateis no freezer r no refrigerador / Porta Condimentos. Dupla gavetas transparente com divisórias removível / Portas latas removível / Espaço extra frio: Espaço fechado no refrigerador / Cesta porta ovos para 18 unidades. Características Técnicas: Capacidade de freezer 113L. Capacidade de armazenamento Refrigerador 314L. Voltagem: 110 V. Material: Aço / cobre / policarbonato. Dimensões: Altura 185.5 cm, Largura 73.5 cm, comprimento 79 cm. Garantia de 12 meses.</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t>40</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8</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b/>
                <w:sz w:val="20"/>
              </w:rPr>
            </w:pPr>
            <w:r w:rsidRPr="000D6A6A">
              <w:rPr>
                <w:rFonts w:cs="Arial"/>
                <w:b/>
                <w:sz w:val="20"/>
              </w:rPr>
              <w:t>Geladeira frost free duplex</w:t>
            </w:r>
          </w:p>
          <w:p w:rsidR="000D6A6A" w:rsidRPr="000D6A6A" w:rsidRDefault="000D6A6A" w:rsidP="000D6A6A">
            <w:pPr>
              <w:jc w:val="both"/>
              <w:rPr>
                <w:rFonts w:cs="Arial"/>
                <w:caps/>
                <w:sz w:val="20"/>
              </w:rPr>
            </w:pPr>
            <w:r w:rsidRPr="000D6A6A">
              <w:rPr>
                <w:rFonts w:cs="Arial"/>
                <w:sz w:val="20"/>
              </w:rPr>
              <w:t>Capacidade total de armazenamento de no mínimo 460l capacidade liq. Congelador: 100l capacidade lq. Refrigerador: 310 l capacidade total bruta: 400 l capacidade bruta congelador: 100 l capacidade bruta refrigerador: 300 l tensão: 110v ou 220v frequência: 60 hz consumo: 58,1 kwh/mês (110v) consumo: 58,1 kwh/mês (220v) cor: branco (linha branca) dimensões aproximadas: 186,5x70,2x73,3cm (axlxp) peso aproximado: 84,5kg.</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41</w:t>
            </w:r>
          </w:p>
        </w:tc>
        <w:tc>
          <w:tcPr>
            <w:tcW w:w="461" w:type="pct"/>
            <w:vAlign w:val="center"/>
          </w:tcPr>
          <w:p w:rsidR="000D6A6A" w:rsidRPr="00B47643" w:rsidRDefault="000D6A6A" w:rsidP="000D6A6A">
            <w:pPr>
              <w:jc w:val="center"/>
            </w:pPr>
            <w:r w:rsidRPr="00B47643">
              <w:t>2</w:t>
            </w:r>
          </w:p>
        </w:tc>
        <w:tc>
          <w:tcPr>
            <w:tcW w:w="359" w:type="pct"/>
            <w:vAlign w:val="center"/>
          </w:tcPr>
          <w:p w:rsidR="000D6A6A" w:rsidRPr="00B47643" w:rsidRDefault="000D6A6A" w:rsidP="000D6A6A">
            <w:pPr>
              <w:jc w:val="center"/>
            </w:pPr>
            <w:r w:rsidRPr="00B47643">
              <w:t>UND</w:t>
            </w:r>
          </w:p>
        </w:tc>
        <w:tc>
          <w:tcPr>
            <w:tcW w:w="2420" w:type="pct"/>
            <w:vAlign w:val="center"/>
          </w:tcPr>
          <w:p w:rsidR="000D6A6A" w:rsidRPr="000D6A6A" w:rsidRDefault="000D6A6A" w:rsidP="000D6A6A">
            <w:pPr>
              <w:jc w:val="both"/>
              <w:rPr>
                <w:b/>
                <w:sz w:val="20"/>
              </w:rPr>
            </w:pPr>
            <w:r w:rsidRPr="000D6A6A">
              <w:rPr>
                <w:b/>
                <w:sz w:val="20"/>
              </w:rPr>
              <w:t>Hd externo 1 tb</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t>42</w:t>
            </w:r>
          </w:p>
        </w:tc>
        <w:tc>
          <w:tcPr>
            <w:tcW w:w="461" w:type="pct"/>
            <w:vAlign w:val="center"/>
          </w:tcPr>
          <w:p w:rsidR="000D6A6A" w:rsidRPr="00B47643" w:rsidRDefault="000D6A6A" w:rsidP="000D6A6A">
            <w:pPr>
              <w:jc w:val="center"/>
            </w:pPr>
            <w:r w:rsidRPr="00B47643">
              <w:t>4</w:t>
            </w:r>
          </w:p>
        </w:tc>
        <w:tc>
          <w:tcPr>
            <w:tcW w:w="359" w:type="pct"/>
            <w:vAlign w:val="center"/>
          </w:tcPr>
          <w:p w:rsidR="000D6A6A" w:rsidRPr="00B47643" w:rsidRDefault="000D6A6A" w:rsidP="000D6A6A">
            <w:pPr>
              <w:jc w:val="center"/>
            </w:pPr>
            <w:r w:rsidRPr="00B47643">
              <w:t>UND</w:t>
            </w:r>
          </w:p>
        </w:tc>
        <w:tc>
          <w:tcPr>
            <w:tcW w:w="2420" w:type="pct"/>
            <w:vAlign w:val="center"/>
          </w:tcPr>
          <w:p w:rsidR="000D6A6A" w:rsidRPr="000D6A6A" w:rsidRDefault="000D6A6A" w:rsidP="000D6A6A">
            <w:pPr>
              <w:jc w:val="both"/>
              <w:rPr>
                <w:b/>
                <w:sz w:val="20"/>
              </w:rPr>
            </w:pPr>
            <w:r w:rsidRPr="000D6A6A">
              <w:rPr>
                <w:b/>
                <w:sz w:val="20"/>
              </w:rPr>
              <w:t>Impressora multifuncional colorida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-Impressora Multifuncional Colorida (Jato de Tinta)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-Que esteja em linha de produção pelo fabricante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-Tipo tanque de tinta 100% livre de cartuchos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-Suas cabeças de impressão devem de ser do tipo permanente e não do tipo suprimentos substituíveis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-Velocidade de impressão em preto de 33 ppm</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-Velocidade de impressão em cores de 15 ppm</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-Resolução de impressão de até 1200 x 2400 dpi.</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-Capacidade da bandeja de entrada deve ser de no mínimo 100 folhas papel A4</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lastRenderedPageBreak/>
              <w:t>-Capacidade bandeja de saída deve ser de no mínimo 30 folhas papel A4</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-A resolução do scanner deve ser de até 1200 x 2400 dpi</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-Modo de digitalização mesa, e ADF o qual deve ter capacidade para 30 folhas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-Quantidade de cópias sem pc de 1 a 99 cópias.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-Conexão Ethernet</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-Conexão tipo USB 2.0</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-Conexão Wireless e Wi-Fi Direct.</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-As tintas originais de inicialização devem acompanhar o produto.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ser bivolt (AC 100 - 240 V)</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devera possuir cabo USB incluso pelo fabricante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-Os seus suprimentos originais (tintas e almofadas) devem estar ainda em linha de produção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-Ser compatível com sistema operacional Windows 7 e 10</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ser entregue em sua embalagem original lacrada pelo fabricante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ser da cor preta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 novo, sem uso, reforma ou recondicionamento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possuir garantia e assistência técnica autorizada no Brasil</w:t>
            </w:r>
          </w:p>
          <w:p w:rsidR="000D6A6A" w:rsidRPr="000D6A6A" w:rsidRDefault="000D6A6A" w:rsidP="000D6A6A">
            <w:pPr>
              <w:jc w:val="both"/>
              <w:rPr>
                <w:b/>
                <w:sz w:val="20"/>
              </w:rPr>
            </w:pPr>
            <w:r w:rsidRPr="000D6A6A">
              <w:rPr>
                <w:rFonts w:cs="TimesNewRomanPSMT"/>
                <w:sz w:val="20"/>
              </w:rPr>
              <w:t>-Garantia de 12 meses</w:t>
            </w:r>
          </w:p>
        </w:tc>
        <w:tc>
          <w:tcPr>
            <w:tcW w:w="511" w:type="pct"/>
          </w:tcPr>
          <w:p w:rsidR="000D6A6A" w:rsidRPr="00B47643" w:rsidRDefault="000D6A6A" w:rsidP="000D6A6A">
            <w:pPr>
              <w:jc w:val="both"/>
              <w:rPr>
                <w:b/>
              </w:rPr>
            </w:pPr>
          </w:p>
        </w:tc>
        <w:tc>
          <w:tcPr>
            <w:tcW w:w="432" w:type="pct"/>
          </w:tcPr>
          <w:p w:rsidR="000D6A6A" w:rsidRPr="00B47643" w:rsidRDefault="000D6A6A" w:rsidP="000D6A6A">
            <w:pPr>
              <w:jc w:val="both"/>
              <w:rPr>
                <w:b/>
              </w:rPr>
            </w:pPr>
          </w:p>
        </w:tc>
        <w:tc>
          <w:tcPr>
            <w:tcW w:w="487" w:type="pct"/>
          </w:tcPr>
          <w:p w:rsidR="000D6A6A" w:rsidRPr="00B47643" w:rsidRDefault="000D6A6A" w:rsidP="000D6A6A">
            <w:pPr>
              <w:jc w:val="both"/>
              <w:rPr>
                <w:b/>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43</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8</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b/>
                <w:sz w:val="20"/>
              </w:rPr>
            </w:pPr>
            <w:r w:rsidRPr="000D6A6A">
              <w:rPr>
                <w:rFonts w:cs="Arial"/>
                <w:b/>
                <w:sz w:val="20"/>
              </w:rPr>
              <w:t>Lavadora de alta pressão</w:t>
            </w:r>
          </w:p>
          <w:p w:rsidR="000D6A6A" w:rsidRPr="000D6A6A" w:rsidRDefault="000D6A6A" w:rsidP="000D6A6A">
            <w:pPr>
              <w:jc w:val="both"/>
              <w:rPr>
                <w:rFonts w:cs="Arial"/>
                <w:sz w:val="20"/>
              </w:rPr>
            </w:pPr>
            <w:r w:rsidRPr="000D6A6A">
              <w:rPr>
                <w:rFonts w:cs="Arial"/>
                <w:sz w:val="20"/>
              </w:rPr>
              <w:t>Tensão de alimentação 220v potencia mínima 1400 watts; pressão nominal mínima 1400 psie máxima de 2.200 psi; vazão de água mínima 300 litros por hora; possuir bicos variáveis modo concentrado e leque; possuir aplicador de detergente; mangueira de 3 a 4 metros e cabo de energia de 5 metros resistente a água; rodas para transporte. Garantia igual ou superior a 12 meses.</w:t>
            </w:r>
          </w:p>
        </w:tc>
        <w:tc>
          <w:tcPr>
            <w:tcW w:w="511" w:type="pct"/>
          </w:tcPr>
          <w:p w:rsidR="000D6A6A" w:rsidRPr="00B47643" w:rsidRDefault="000D6A6A" w:rsidP="000D6A6A">
            <w:pPr>
              <w:jc w:val="both"/>
              <w:rPr>
                <w:b/>
              </w:rPr>
            </w:pPr>
          </w:p>
        </w:tc>
        <w:tc>
          <w:tcPr>
            <w:tcW w:w="432" w:type="pct"/>
          </w:tcPr>
          <w:p w:rsidR="000D6A6A" w:rsidRPr="00B47643" w:rsidRDefault="000D6A6A" w:rsidP="000D6A6A">
            <w:pPr>
              <w:jc w:val="both"/>
              <w:rPr>
                <w:b/>
              </w:rPr>
            </w:pPr>
          </w:p>
        </w:tc>
        <w:tc>
          <w:tcPr>
            <w:tcW w:w="487" w:type="pct"/>
          </w:tcPr>
          <w:p w:rsidR="000D6A6A" w:rsidRPr="00B47643" w:rsidRDefault="000D6A6A" w:rsidP="000D6A6A">
            <w:pPr>
              <w:jc w:val="both"/>
              <w:rPr>
                <w:b/>
              </w:rPr>
            </w:pPr>
          </w:p>
        </w:tc>
      </w:tr>
      <w:tr w:rsidR="000D6A6A" w:rsidRPr="00B47643" w:rsidTr="002E567F">
        <w:trPr>
          <w:jc w:val="center"/>
        </w:trPr>
        <w:tc>
          <w:tcPr>
            <w:tcW w:w="330" w:type="pct"/>
            <w:vAlign w:val="center"/>
          </w:tcPr>
          <w:p w:rsidR="000D6A6A" w:rsidRPr="00B47643" w:rsidRDefault="000D6A6A" w:rsidP="000D6A6A">
            <w:pPr>
              <w:jc w:val="center"/>
            </w:pPr>
            <w:r w:rsidRPr="00B47643">
              <w:t>44</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8</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sz w:val="20"/>
              </w:rPr>
            </w:pPr>
            <w:r w:rsidRPr="000D6A6A">
              <w:rPr>
                <w:rFonts w:cs="Arial"/>
                <w:b/>
                <w:sz w:val="20"/>
              </w:rPr>
              <w:t>Lavadora de roupa 15 kg branca</w:t>
            </w:r>
          </w:p>
          <w:p w:rsidR="000D6A6A" w:rsidRPr="000D6A6A" w:rsidRDefault="000D6A6A" w:rsidP="000D6A6A">
            <w:pPr>
              <w:jc w:val="both"/>
              <w:rPr>
                <w:rFonts w:cs="Arial"/>
                <w:caps/>
                <w:sz w:val="20"/>
              </w:rPr>
            </w:pPr>
            <w:r w:rsidRPr="000D6A6A">
              <w:rPr>
                <w:rFonts w:cs="Arial"/>
                <w:sz w:val="20"/>
              </w:rPr>
              <w:t>Descrição 6 níveis de água. Função: centrífuga/lava/enxuga. Cesto: aço inox/polipropileno. Trava de segurança. Programa de lavagem 7 no mínimo. Tensão: 110 volt ou bivolt. Peso: 50,000 kg no mínimo. Dimensão: 1.015 mm de altura no mínimo x 660 mm de largura no mínimo x 655 mm de profundidade no mínimo. Medidas aproximadas.</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t>45</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b/>
                <w:bCs/>
                <w:sz w:val="20"/>
              </w:rPr>
            </w:pPr>
            <w:r w:rsidRPr="000D6A6A">
              <w:rPr>
                <w:rFonts w:eastAsia="Arial" w:cs="Arial"/>
                <w:b/>
                <w:bCs/>
                <w:sz w:val="20"/>
              </w:rPr>
              <w:t>Liquidificador</w:t>
            </w:r>
          </w:p>
          <w:p w:rsidR="000D6A6A" w:rsidRPr="000D6A6A" w:rsidRDefault="000D6A6A" w:rsidP="000D6A6A">
            <w:pPr>
              <w:autoSpaceDE w:val="0"/>
              <w:jc w:val="both"/>
              <w:rPr>
                <w:rFonts w:cs="Arial"/>
                <w:sz w:val="20"/>
              </w:rPr>
            </w:pPr>
            <w:r w:rsidRPr="000D6A6A">
              <w:rPr>
                <w:rFonts w:cs="Arial"/>
                <w:sz w:val="20"/>
              </w:rPr>
              <w:t>Liquidificador doméstico: copo com capacidade para 1,9 litros, com graduação de alta resistência, lamina com alto desempenho, tampa com trava e dosador, 02 velocidades, função pulsar e limpar. Garantia de 12 meses.</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t>46</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8</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b/>
                <w:sz w:val="20"/>
              </w:rPr>
            </w:pPr>
            <w:r w:rsidRPr="000D6A6A">
              <w:rPr>
                <w:rFonts w:cs="Arial"/>
                <w:b/>
                <w:sz w:val="20"/>
              </w:rPr>
              <w:t>Liquidificador industrial 2 litros</w:t>
            </w:r>
          </w:p>
          <w:p w:rsidR="000D6A6A" w:rsidRPr="000D6A6A" w:rsidRDefault="000D6A6A" w:rsidP="000D6A6A">
            <w:pPr>
              <w:jc w:val="both"/>
              <w:rPr>
                <w:rFonts w:cs="Arial"/>
                <w:caps/>
                <w:sz w:val="20"/>
              </w:rPr>
            </w:pPr>
            <w:r w:rsidRPr="000D6A6A">
              <w:rPr>
                <w:rFonts w:cs="Arial"/>
                <w:sz w:val="20"/>
              </w:rPr>
              <w:t>Baixo nível de ruído. Copo em aço inox. Gabinete externo em aço inox. Alta rotação: 15.000rpm. Motor: 600 w consumo: 0,5 kw h voltagem: 127v.</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47</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5</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b/>
                <w:sz w:val="20"/>
              </w:rPr>
            </w:pPr>
            <w:r w:rsidRPr="000D6A6A">
              <w:rPr>
                <w:rFonts w:cs="Arial"/>
                <w:b/>
                <w:sz w:val="20"/>
              </w:rPr>
              <w:t>Liquidificador industrial 8 litros</w:t>
            </w:r>
          </w:p>
          <w:p w:rsidR="000D6A6A" w:rsidRPr="000D6A6A" w:rsidRDefault="000D6A6A" w:rsidP="000D6A6A">
            <w:pPr>
              <w:jc w:val="both"/>
              <w:rPr>
                <w:rFonts w:cs="Arial"/>
                <w:caps/>
                <w:sz w:val="20"/>
              </w:rPr>
            </w:pPr>
            <w:r w:rsidRPr="000D6A6A">
              <w:rPr>
                <w:rFonts w:cs="Arial"/>
                <w:sz w:val="20"/>
              </w:rPr>
              <w:t>Baixa rotação, com copo em aço inox ½ cv, rotação de 3.470 rpm, voltagem 127 v, capacidade de 8 litros.</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t>48</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bCs/>
                <w:sz w:val="20"/>
              </w:rPr>
            </w:pPr>
            <w:r w:rsidRPr="000D6A6A">
              <w:rPr>
                <w:rFonts w:eastAsia="Arial" w:cs="Arial"/>
                <w:b/>
                <w:bCs/>
                <w:sz w:val="20"/>
              </w:rPr>
              <w:t xml:space="preserve">Longarina com 3 lugares </w:t>
            </w:r>
          </w:p>
          <w:p w:rsidR="000D6A6A" w:rsidRPr="000D6A6A" w:rsidRDefault="000D6A6A" w:rsidP="000D6A6A">
            <w:pPr>
              <w:autoSpaceDE w:val="0"/>
              <w:jc w:val="both"/>
              <w:rPr>
                <w:rFonts w:cs="Arial"/>
                <w:sz w:val="20"/>
              </w:rPr>
            </w:pPr>
            <w:r w:rsidRPr="000D6A6A">
              <w:rPr>
                <w:rFonts w:eastAsia="Arial" w:cs="Arial"/>
                <w:sz w:val="20"/>
              </w:rPr>
              <w:t>Em</w:t>
            </w:r>
            <w:r w:rsidRPr="000D6A6A">
              <w:rPr>
                <w:rFonts w:eastAsia="Arial" w:cs="Arial"/>
                <w:b/>
                <w:bCs/>
                <w:sz w:val="20"/>
              </w:rPr>
              <w:t xml:space="preserve"> </w:t>
            </w:r>
            <w:r w:rsidRPr="000D6A6A">
              <w:rPr>
                <w:rFonts w:eastAsia="Arial" w:cs="Arial"/>
                <w:sz w:val="20"/>
              </w:rPr>
              <w:t xml:space="preserve">polipropileno, pés em aço. </w:t>
            </w:r>
            <w:r w:rsidRPr="000D6A6A">
              <w:rPr>
                <w:rFonts w:cs="Arial"/>
                <w:sz w:val="20"/>
              </w:rPr>
              <w:t>Confeccionada em tubo retangular com dimensão de 50x30x1,20 mm de espessura. Possui 2 travessas de apoio na área de sustentação do assento, mais tubos de sustentação do encosto com tubo oblongo 16x30x1,50 mm unidas através de solda tipo MIG. Tratamento superficial antiferruginoso e fosfatização. Pintura eletrostática, epóxi a pó. Acabamento possui ponteiras e demais acabamento em polipropileno copolímero. Dimensões aproximadas: Encosto:455 mm (largura) x 275 mm (altura). Assento: 455 mm (largura) x 405 mm (profundidade). Peso: 13,45 Kg Garantia estrutural contra defeitos de fabricação de 12 meses.</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49</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18</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cs="Arial"/>
                <w:b/>
                <w:sz w:val="20"/>
              </w:rPr>
            </w:pPr>
            <w:r w:rsidRPr="000D6A6A">
              <w:rPr>
                <w:rFonts w:cs="Arial"/>
                <w:b/>
                <w:sz w:val="20"/>
              </w:rPr>
              <w:t>Lousa panorâmica verde côncava quadriculada – medida 3.000 x 1.500</w:t>
            </w:r>
          </w:p>
          <w:p w:rsidR="000D6A6A" w:rsidRPr="000D6A6A" w:rsidRDefault="000D6A6A" w:rsidP="00E03646">
            <w:pPr>
              <w:autoSpaceDE w:val="0"/>
              <w:jc w:val="both"/>
              <w:rPr>
                <w:rFonts w:cs="Arial"/>
                <w:sz w:val="20"/>
              </w:rPr>
            </w:pPr>
            <w:r w:rsidRPr="000D6A6A">
              <w:rPr>
                <w:rFonts w:cs="Arial"/>
                <w:sz w:val="20"/>
              </w:rPr>
              <w:t>LOUSA PANORÂMICA: Quadro lousa verde côncavo medindo 3.000 x 1.5</w:t>
            </w:r>
            <w:r w:rsidR="00E03646">
              <w:rPr>
                <w:rFonts w:cs="Arial"/>
                <w:sz w:val="20"/>
              </w:rPr>
              <w:t>0</w:t>
            </w:r>
            <w:bookmarkStart w:id="0" w:name="_GoBack"/>
            <w:bookmarkEnd w:id="0"/>
            <w:r w:rsidRPr="000D6A6A">
              <w:rPr>
                <w:rFonts w:cs="Arial"/>
                <w:sz w:val="20"/>
              </w:rPr>
              <w:t>0 mm. Todo quadro confeccionado em MDF 12 mm, laminado melamínico verde quadriculado 5x5cm de grande durabilidade e fácil apagabilidade com moldura de alumínio 20X13 mm x 2mm, em toda a sua dimensão, deverá ser fixado toda a sua estrutura por cantoneiras de aço 20x20 mm e parafusos 3,5X15 mm. Estruturas na parte posterior do quadro todo em tubos de alumínio medindo 40x30x2mm, fixadas por parafusos 40x50mm. Partes inferiores e superiores do quadro confeccionado em MDF 18mm dupla face branco com acabamento de fita de bordo em PVCTX branco 22 x 0,45mm. Com armário na lateral confeccionado no seu total em MDF de 15 mm branco dupla face com prateleiras e com portas fixadas por dobradiças de 35 mm de diâmetro curva 110°com fechaduras de 22mm e chave escamoteavel. A parte inferior do quadro na sua parte frontal acompanha suporte para apagador com moldura de alumínio frisado 20x18mm em toda extensão do quadro. Deverá ser instalado com cantoneiras em aço para fixação da parte de trás do quadro composto por 08 tubos de alumínio com as medidas de 90x90x5mm e parafusos 50x70mm. Garantia de 12 (doze) meses, incluindo instalação e manutenção.</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50</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8</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b/>
                <w:sz w:val="20"/>
              </w:rPr>
            </w:pPr>
            <w:r w:rsidRPr="000D6A6A">
              <w:rPr>
                <w:rFonts w:cs="Arial"/>
                <w:b/>
                <w:sz w:val="20"/>
              </w:rPr>
              <w:t>Mesa de apoio (altura regulável x larg.700 x prof. 700 mm)</w:t>
            </w:r>
          </w:p>
          <w:p w:rsidR="000D6A6A" w:rsidRPr="000D6A6A" w:rsidRDefault="000D6A6A" w:rsidP="000D6A6A">
            <w:pPr>
              <w:jc w:val="both"/>
              <w:rPr>
                <w:rFonts w:cs="Arial"/>
                <w:sz w:val="20"/>
              </w:rPr>
            </w:pPr>
            <w:r w:rsidRPr="000D6A6A">
              <w:rPr>
                <w:rFonts w:cs="Arial"/>
                <w:sz w:val="20"/>
              </w:rPr>
              <w:t>Aço inox, altura regulável, com rodízios - medindo altura regulável x larg.700 x prof. 700 mm; com estrutura em tubular de 1 1/4. Fixado com pés 04 rodízios de 5" de diâmetro, sendo 02 fixos. Altura regulável (entre 60 a 90 cm). Com garantia mínima de 02 anos.</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t>51</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8</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jc w:val="both"/>
              <w:rPr>
                <w:rFonts w:cs="Arial"/>
                <w:b/>
                <w:sz w:val="20"/>
              </w:rPr>
            </w:pPr>
            <w:r w:rsidRPr="000D6A6A">
              <w:rPr>
                <w:rFonts w:cs="Arial"/>
                <w:b/>
                <w:sz w:val="20"/>
              </w:rPr>
              <w:t>Mesa de apoio (altura regulável x larg.1000 x prof. 700 mm)</w:t>
            </w:r>
          </w:p>
          <w:p w:rsidR="000D6A6A" w:rsidRPr="000D6A6A" w:rsidRDefault="000D6A6A" w:rsidP="000D6A6A">
            <w:pPr>
              <w:jc w:val="both"/>
              <w:rPr>
                <w:rFonts w:cs="Arial"/>
                <w:sz w:val="20"/>
              </w:rPr>
            </w:pPr>
            <w:r w:rsidRPr="000D6A6A">
              <w:rPr>
                <w:rFonts w:cs="Arial"/>
                <w:sz w:val="20"/>
              </w:rPr>
              <w:t>Aço inox, altura regulável, com rodízios, medindo altura regulável x larg.1000 x prof. 700 mm; com estrutura em tubular de 1 1/4. Fixado com pés 04 rodízios de 5" de diâmetro, sendo 02 fixos. Altura regulável (entre 60 a 90 cm). Com garantia mínima de 02 anos.</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t>52</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15</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sz w:val="20"/>
              </w:rPr>
            </w:pPr>
            <w:r w:rsidRPr="000D6A6A">
              <w:rPr>
                <w:rFonts w:eastAsia="Arial" w:cs="Arial"/>
                <w:b/>
                <w:bCs/>
                <w:sz w:val="20"/>
              </w:rPr>
              <w:t xml:space="preserve">Mesa de Escritório com Gavetas </w:t>
            </w:r>
          </w:p>
          <w:p w:rsidR="000D6A6A" w:rsidRPr="000D6A6A" w:rsidRDefault="000D6A6A" w:rsidP="000D6A6A">
            <w:pPr>
              <w:autoSpaceDE w:val="0"/>
              <w:jc w:val="both"/>
              <w:rPr>
                <w:rFonts w:cs="Arial"/>
                <w:sz w:val="20"/>
              </w:rPr>
            </w:pPr>
            <w:r w:rsidRPr="000D6A6A">
              <w:rPr>
                <w:rFonts w:cs="Arial"/>
                <w:sz w:val="20"/>
              </w:rPr>
              <w:t xml:space="preserve">MESA SECRETÁRIA  1200mm COM 02 GAVETAS: Tampo: Confeccionado em MDP BP (15mm) (Partículas de Média Densidade) fabricado através de partículas de madeira com resinas sintéticas (Ureia Formo)), revestido por ambas as faces por uma folha celulósica decorativa banhada em solução melamínica fixada através de um processo de prensa de baixa pressão medindo 15mm com acabamento em Perfil Ergonsoft 180°. Retaguardas: Confeccionadas em (MDP BP) de 15mm partículas de média densidade com resinas sintéticas revestidas em ambas as faces com películas decorativas banhadas em solução melaminica fixada através de um processo de prensa de baixa pressão nas medidas: de l 50mm(E) x 300mm(A) x 966mm(L). Estrutura: Pé tipo "H", composto na base em tubo oblongo 29x58 mm em chapa #20 (0,90mm), travessa superior tipo "U" 13x 18 mm em chapa #16 (1,50mm), para fixação do tampo, coluna central em formato de canaleta em U duplo em chapa# 18 ( 1,20mm), para encaixe de almofadas em MDP BP 15 mm, ponteiras oblongas 29x58 mm, com sapatas niveladoras para corrigir desnível de piso. ACABAMENTO Partes em aço com tratamento anti-corrosivo por um processo de nanotecnologia e pintura eletrostática a pó (tinta Hibrida) co~ camada de 30 a 40 mícrons com secagem de alta temperatura em estufa a 240 ºC . Processo com rigoroso controle de qualidade analisado por um laboratório </w:t>
            </w:r>
            <w:r w:rsidRPr="000D6A6A">
              <w:rPr>
                <w:rFonts w:cs="Arial"/>
                <w:sz w:val="20"/>
              </w:rPr>
              <w:lastRenderedPageBreak/>
              <w:t>certificado pelo INMETRO atendendo as normas da NBR 8094: 1983 "Material metálico revestido e não revestido a corrosão por exposição a Névoa Salina", onde é feito ensaio de corrosão acelerada com névoa salina por 500hrs, devendo o grau de corrosão determinado conforme a ISO 4628-3, não devendo ser maior que Ri 1, conforme item 4.3.1 da norma ABNT 13961 :1010. Pintura eletrostática controlada por Reciprocador, tornando à aplicação uniforme. DIMENSÕES ALTURA LARGURA PROFUNDIDADE  740mm 1200mm 615mm.</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53</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4</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sz w:val="20"/>
              </w:rPr>
            </w:pPr>
            <w:r w:rsidRPr="000D6A6A">
              <w:rPr>
                <w:rFonts w:eastAsia="Arial" w:cs="Arial"/>
                <w:b/>
                <w:bCs/>
                <w:sz w:val="20"/>
              </w:rPr>
              <w:t xml:space="preserve">Mesa em L com gavetas </w:t>
            </w:r>
          </w:p>
          <w:p w:rsidR="000D6A6A" w:rsidRPr="000D6A6A" w:rsidRDefault="000D6A6A" w:rsidP="000D6A6A">
            <w:pPr>
              <w:autoSpaceDE w:val="0"/>
              <w:jc w:val="both"/>
              <w:rPr>
                <w:rFonts w:cs="Arial"/>
                <w:sz w:val="20"/>
              </w:rPr>
            </w:pPr>
            <w:r w:rsidRPr="000D6A6A">
              <w:rPr>
                <w:rFonts w:cs="Arial"/>
                <w:sz w:val="20"/>
              </w:rPr>
              <w:t>MESA EM L 120x120x60x45x74cm Tampo 18mm com 02 gavetas Confeccionado em MDP com tampo Melamínico de 18mm de espessura Encabeçamento em todos os topos com fita borda 1mm Paineis Laterais em MDP 15mm Painel Frontal em MDP 15mm Revestidos com laminado melamínico de baixa pressão (BP) em ambas as faces tampo em MDP 18mm ; painel Lateral em MDP 15mm na cor do tampo com borda 0,45mm. Gaveteiro 2 gavetas , corpo, laterais e frentes de gavetas em MDP 15mm; Dimensões do produto: 1,20 x 1,20 x 0,60 x 0,74 m (Largura x Profundidade x Altura).</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54</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sz w:val="20"/>
              </w:rPr>
            </w:pPr>
            <w:r w:rsidRPr="000D6A6A">
              <w:rPr>
                <w:rFonts w:eastAsia="Arial" w:cs="Arial"/>
                <w:b/>
                <w:bCs/>
                <w:sz w:val="20"/>
              </w:rPr>
              <w:t>Mesa Pequena p/ Cozinha</w:t>
            </w:r>
          </w:p>
          <w:p w:rsidR="000D6A6A" w:rsidRPr="000D6A6A" w:rsidRDefault="000D6A6A" w:rsidP="000D6A6A">
            <w:pPr>
              <w:autoSpaceDE w:val="0"/>
              <w:jc w:val="both"/>
              <w:rPr>
                <w:rFonts w:eastAsia="Arial" w:cs="Arial"/>
                <w:sz w:val="20"/>
              </w:rPr>
            </w:pPr>
            <w:r w:rsidRPr="000D6A6A">
              <w:rPr>
                <w:rFonts w:eastAsia="Arial" w:cs="Arial"/>
                <w:sz w:val="20"/>
              </w:rPr>
              <w:t>De parede, dobrável, cor branca.</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55</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sz w:val="20"/>
              </w:rPr>
            </w:pPr>
            <w:r w:rsidRPr="000D6A6A">
              <w:rPr>
                <w:rFonts w:eastAsia="Arial" w:cs="Arial"/>
                <w:b/>
                <w:bCs/>
                <w:sz w:val="20"/>
              </w:rPr>
              <w:t>Mesa Redonda</w:t>
            </w:r>
            <w:r w:rsidRPr="000D6A6A">
              <w:rPr>
                <w:rFonts w:eastAsia="Arial" w:cs="Arial"/>
                <w:sz w:val="20"/>
              </w:rPr>
              <w:t xml:space="preserve"> </w:t>
            </w:r>
          </w:p>
          <w:p w:rsidR="000D6A6A" w:rsidRPr="000D6A6A" w:rsidRDefault="000D6A6A" w:rsidP="000D6A6A">
            <w:pPr>
              <w:autoSpaceDE w:val="0"/>
              <w:jc w:val="both"/>
              <w:rPr>
                <w:rFonts w:cs="Arial"/>
                <w:sz w:val="20"/>
              </w:rPr>
            </w:pPr>
            <w:r w:rsidRPr="000D6A6A">
              <w:rPr>
                <w:rFonts w:cs="Arial"/>
                <w:sz w:val="20"/>
              </w:rPr>
              <w:t>Conjunto de Mesa para reunião Redonda medindo 120x120cm , com 4  Cadeira Executiva 4 pés Cadeira executiva com assento e encosto em espuma injetada de alta resistência totalmente revestida. Base fixa pé palito em tubo de aço com tratamento anti ferrugem e pintura pó epóxi.Dimensões aproximadas: Assento : L.460mm P.430mm Encosto : L.420mm A.360mm Espessura da espuma: de 50mm.</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56</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sz w:val="20"/>
              </w:rPr>
            </w:pPr>
            <w:r w:rsidRPr="000D6A6A">
              <w:rPr>
                <w:rFonts w:eastAsia="Arial" w:cs="Arial"/>
                <w:b/>
                <w:bCs/>
                <w:sz w:val="20"/>
              </w:rPr>
              <w:t xml:space="preserve">Mesa Retangular de 3 metros com cadeiras </w:t>
            </w:r>
            <w:r w:rsidRPr="000D6A6A">
              <w:rPr>
                <w:rFonts w:eastAsia="Arial" w:cs="Arial"/>
                <w:bCs/>
                <w:sz w:val="20"/>
              </w:rPr>
              <w:t>(</w:t>
            </w:r>
            <w:r w:rsidRPr="000D6A6A">
              <w:rPr>
                <w:rFonts w:eastAsia="Arial" w:cs="Arial"/>
                <w:sz w:val="20"/>
              </w:rPr>
              <w:t>para escritório).</w:t>
            </w:r>
          </w:p>
          <w:p w:rsidR="000D6A6A" w:rsidRPr="000D6A6A" w:rsidRDefault="000D6A6A" w:rsidP="000D6A6A">
            <w:pPr>
              <w:autoSpaceDE w:val="0"/>
              <w:jc w:val="both"/>
              <w:rPr>
                <w:rFonts w:cs="Arial"/>
                <w:sz w:val="20"/>
              </w:rPr>
            </w:pPr>
            <w:r w:rsidRPr="000D6A6A">
              <w:rPr>
                <w:rFonts w:cs="Arial"/>
                <w:sz w:val="20"/>
              </w:rPr>
              <w:t>Conjunto de 01 Mesa para Reunião, retangular 3000 x 1100 - Tampo Bi-Partido: MDP 25 mm revestimento melamínico, saia MDP 15 mm revestimento melamínico, acabamento das bordas: Fita reta de 2 mm, pés: Estrutura metálica, com calhas para passagem de fios, sapatas niveladoras, 12 cadeiras:  assento e encosto duplo (bipartido), em polipropileno reforçado Assento e encosto anatômico cor á escolher no catalogo do fabricante. Estrutura reforçada em aço tubo de 3/4"x1,5 Pintura eletrostática, banho com fosfato e desengraxante para maior durabilidade da pintura Dimensões aproximadas: Assento: L.435mm P.420mm Encosto: L.430mm A.400mm estrutura: Preta.</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t>57</w:t>
            </w:r>
          </w:p>
        </w:tc>
        <w:tc>
          <w:tcPr>
            <w:tcW w:w="461" w:type="pct"/>
            <w:vAlign w:val="center"/>
          </w:tcPr>
          <w:p w:rsidR="000D6A6A" w:rsidRPr="00B47643" w:rsidRDefault="000D6A6A" w:rsidP="000D6A6A">
            <w:pPr>
              <w:jc w:val="center"/>
            </w:pPr>
            <w:r w:rsidRPr="00B47643">
              <w:t>3</w:t>
            </w:r>
          </w:p>
        </w:tc>
        <w:tc>
          <w:tcPr>
            <w:tcW w:w="359" w:type="pct"/>
            <w:vAlign w:val="center"/>
          </w:tcPr>
          <w:p w:rsidR="000D6A6A" w:rsidRPr="00B47643" w:rsidRDefault="000D6A6A" w:rsidP="000D6A6A">
            <w:pPr>
              <w:jc w:val="center"/>
            </w:pPr>
            <w:r w:rsidRPr="00B47643">
              <w:t>UND</w:t>
            </w:r>
          </w:p>
        </w:tc>
        <w:tc>
          <w:tcPr>
            <w:tcW w:w="2420" w:type="pct"/>
            <w:vAlign w:val="center"/>
          </w:tcPr>
          <w:p w:rsidR="000D6A6A" w:rsidRPr="000D6A6A" w:rsidRDefault="000D6A6A" w:rsidP="000D6A6A">
            <w:pPr>
              <w:jc w:val="both"/>
              <w:rPr>
                <w:b/>
                <w:sz w:val="20"/>
              </w:rPr>
            </w:pPr>
            <w:r w:rsidRPr="000D6A6A">
              <w:rPr>
                <w:b/>
                <w:sz w:val="20"/>
              </w:rPr>
              <w:t>Monitor 29”</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-Monitor LED de 29” tela plana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-Proporção de tela 21:9</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-Resolução Full HD (2560 x 1080)</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-Tempo de resposta de 5 ms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-Contraste 1000:1</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-Ângulo de visão 178º / 178º</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-Brilho 250 cd/m²</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-Tela tipo IPS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-Taxa de atualização de 75Hz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-Tela antirreflexiva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-Ajuste de inclinação</w:t>
            </w:r>
          </w:p>
          <w:p w:rsidR="000D6A6A" w:rsidRPr="000D6A6A" w:rsidRDefault="000D6A6A" w:rsidP="000D6A6A">
            <w:pPr>
              <w:jc w:val="both"/>
              <w:rPr>
                <w:rFonts w:cs="TimesNewRomanPSMT"/>
                <w:sz w:val="20"/>
              </w:rPr>
            </w:pPr>
            <w:r w:rsidRPr="000D6A6A">
              <w:rPr>
                <w:rFonts w:cs="TimesNewRomanPSMT"/>
                <w:sz w:val="20"/>
              </w:rPr>
              <w:t>-Bivolt</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-2x entradas HDMI</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saída de fone de ouvido p2(para conexão de fone diretamente ao monitor</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-Cabo HDMI</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lastRenderedPageBreak/>
              <w:t>-Cabo de energia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-Fonte(caso seja externa)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ser entregue em sua embalagem original lacrada pelo fabricante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ser da cor preta, prata ou cinza.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 novo, sem uso, reforma ou recondicionamento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possuir garantia e assistência técnica autorizada no Brasil</w:t>
            </w:r>
          </w:p>
          <w:p w:rsidR="000D6A6A" w:rsidRPr="000D6A6A" w:rsidRDefault="000D6A6A" w:rsidP="000D6A6A">
            <w:pPr>
              <w:jc w:val="both"/>
              <w:rPr>
                <w:b/>
                <w:sz w:val="20"/>
              </w:rPr>
            </w:pPr>
            <w:r w:rsidRPr="000D6A6A">
              <w:rPr>
                <w:rFonts w:cs="TimesNewRomanPSMT"/>
                <w:sz w:val="20"/>
              </w:rPr>
              <w:t>-Garantia de 12 meses</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58</w:t>
            </w:r>
          </w:p>
        </w:tc>
        <w:tc>
          <w:tcPr>
            <w:tcW w:w="461" w:type="pct"/>
            <w:vAlign w:val="center"/>
          </w:tcPr>
          <w:p w:rsidR="000D6A6A" w:rsidRPr="00B47643" w:rsidRDefault="000D6A6A" w:rsidP="000D6A6A">
            <w:pPr>
              <w:jc w:val="center"/>
            </w:pPr>
            <w:r w:rsidRPr="00B47643">
              <w:t>5</w:t>
            </w:r>
          </w:p>
        </w:tc>
        <w:tc>
          <w:tcPr>
            <w:tcW w:w="359" w:type="pct"/>
            <w:vAlign w:val="center"/>
          </w:tcPr>
          <w:p w:rsidR="000D6A6A" w:rsidRPr="00B47643" w:rsidRDefault="000D6A6A" w:rsidP="000D6A6A">
            <w:pPr>
              <w:jc w:val="center"/>
            </w:pPr>
            <w:r w:rsidRPr="00B47643">
              <w:t>UND</w:t>
            </w:r>
          </w:p>
        </w:tc>
        <w:tc>
          <w:tcPr>
            <w:tcW w:w="2420" w:type="pct"/>
            <w:vAlign w:val="center"/>
          </w:tcPr>
          <w:p w:rsidR="000D6A6A" w:rsidRPr="000D6A6A" w:rsidRDefault="000D6A6A" w:rsidP="000D6A6A">
            <w:pPr>
              <w:autoSpaceDE w:val="0"/>
              <w:autoSpaceDN w:val="0"/>
              <w:adjustRightInd w:val="0"/>
              <w:jc w:val="both"/>
              <w:rPr>
                <w:b/>
                <w:sz w:val="20"/>
              </w:rPr>
            </w:pPr>
            <w:r w:rsidRPr="000D6A6A">
              <w:rPr>
                <w:b/>
                <w:sz w:val="20"/>
              </w:rPr>
              <w:t>Mouse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Comprimento do cabo mínimo de 145 centímetros. Conexão USB ou ps2. Sensor Óptico de no mínimo 1.000 DPI. Cor preta ou cinza. (obs.: o produto dever ter site oficial da marca, serviço de suporte em idioma pt-br e RMA no Brasil)</w:t>
            </w:r>
          </w:p>
        </w:tc>
        <w:tc>
          <w:tcPr>
            <w:tcW w:w="511" w:type="pct"/>
          </w:tcPr>
          <w:p w:rsidR="000D6A6A" w:rsidRPr="00B47643" w:rsidRDefault="000D6A6A" w:rsidP="000D6A6A">
            <w:pPr>
              <w:jc w:val="both"/>
              <w:rPr>
                <w:b/>
              </w:rPr>
            </w:pPr>
          </w:p>
        </w:tc>
        <w:tc>
          <w:tcPr>
            <w:tcW w:w="432" w:type="pct"/>
          </w:tcPr>
          <w:p w:rsidR="000D6A6A" w:rsidRPr="00B47643" w:rsidRDefault="000D6A6A" w:rsidP="000D6A6A">
            <w:pPr>
              <w:jc w:val="both"/>
              <w:rPr>
                <w:b/>
              </w:rPr>
            </w:pPr>
          </w:p>
        </w:tc>
        <w:tc>
          <w:tcPr>
            <w:tcW w:w="487" w:type="pct"/>
          </w:tcPr>
          <w:p w:rsidR="000D6A6A" w:rsidRPr="00B47643" w:rsidRDefault="000D6A6A" w:rsidP="000D6A6A">
            <w:pPr>
              <w:jc w:val="both"/>
              <w:rPr>
                <w:b/>
              </w:rPr>
            </w:pPr>
          </w:p>
        </w:tc>
      </w:tr>
      <w:tr w:rsidR="000D6A6A" w:rsidRPr="00B47643" w:rsidTr="002E567F">
        <w:trPr>
          <w:jc w:val="center"/>
        </w:trPr>
        <w:tc>
          <w:tcPr>
            <w:tcW w:w="330" w:type="pct"/>
            <w:vAlign w:val="center"/>
          </w:tcPr>
          <w:p w:rsidR="000D6A6A" w:rsidRPr="00B47643" w:rsidRDefault="000D6A6A" w:rsidP="000D6A6A">
            <w:pPr>
              <w:jc w:val="center"/>
            </w:pPr>
            <w:r w:rsidRPr="00B47643">
              <w:t>59</w:t>
            </w:r>
          </w:p>
        </w:tc>
        <w:tc>
          <w:tcPr>
            <w:tcW w:w="461" w:type="pct"/>
            <w:vAlign w:val="center"/>
          </w:tcPr>
          <w:p w:rsidR="000D6A6A" w:rsidRPr="00B47643" w:rsidRDefault="000D6A6A" w:rsidP="000D6A6A">
            <w:pPr>
              <w:jc w:val="center"/>
            </w:pPr>
            <w:r>
              <w:t>1</w:t>
            </w:r>
          </w:p>
        </w:tc>
        <w:tc>
          <w:tcPr>
            <w:tcW w:w="359" w:type="pct"/>
            <w:vAlign w:val="center"/>
          </w:tcPr>
          <w:p w:rsidR="000D6A6A" w:rsidRPr="00B47643" w:rsidRDefault="000D6A6A" w:rsidP="000D6A6A">
            <w:pPr>
              <w:jc w:val="center"/>
            </w:pPr>
            <w:r w:rsidRPr="00B47643">
              <w:t>UND</w:t>
            </w:r>
          </w:p>
        </w:tc>
        <w:tc>
          <w:tcPr>
            <w:tcW w:w="2420" w:type="pct"/>
            <w:vAlign w:val="center"/>
          </w:tcPr>
          <w:p w:rsidR="000D6A6A" w:rsidRPr="000D6A6A" w:rsidRDefault="000D6A6A" w:rsidP="000D6A6A">
            <w:pPr>
              <w:jc w:val="both"/>
              <w:rPr>
                <w:b/>
                <w:sz w:val="20"/>
              </w:rPr>
            </w:pPr>
            <w:r w:rsidRPr="000D6A6A">
              <w:rPr>
                <w:b/>
                <w:sz w:val="20"/>
              </w:rPr>
              <w:t>Notebook</w:t>
            </w:r>
          </w:p>
          <w:p w:rsidR="000D6A6A" w:rsidRPr="000D6A6A" w:rsidRDefault="000D6A6A" w:rsidP="000D6A6A">
            <w:pPr>
              <w:autoSpaceDE w:val="0"/>
              <w:autoSpaceDN w:val="0"/>
              <w:adjustRightInd w:val="0"/>
              <w:jc w:val="both"/>
              <w:rPr>
                <w:rFonts w:cs="TimesNewRomanPS-BoldMT"/>
                <w:b/>
                <w:bCs/>
                <w:sz w:val="20"/>
              </w:rPr>
            </w:pPr>
            <w:r w:rsidRPr="000D6A6A">
              <w:rPr>
                <w:rFonts w:cs="TimesNewRomanPS-BoldMT"/>
                <w:b/>
                <w:bCs/>
                <w:sz w:val="20"/>
              </w:rPr>
              <w:t>Processador</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-Mínimo Intel core i5 da 11ª Geração ou AMD Ryzen 7 da 3ª Geração.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-Frequência mínima 2.40 GHz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-Frequência máxima de 4.20 GHz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-4 Núcleos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-8 Threads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-8 MB de cachê</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-Tela de LED FULL HD 15,6” (1920 x 1080) antirreflexiva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-Memória RAM de 8 GB DDR4 2666 MHz em 1 modulo expansivo até 32 GB em 2 slots sendo 1 livre.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-256 GB SSD M.2 PCIe NVMe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Portas USB Tipo-C</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 USB 3.0</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 USB 2.0</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Porta Micro SD</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-1x Conexão HDMI</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-Conexão RJ45 (10/100/100)</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-Conexão fone/microfone (p3) 3,5mm</w:t>
            </w:r>
          </w:p>
          <w:p w:rsidR="000D6A6A" w:rsidRPr="000D6A6A" w:rsidRDefault="000D6A6A" w:rsidP="000D6A6A">
            <w:pPr>
              <w:autoSpaceDE w:val="0"/>
              <w:autoSpaceDN w:val="0"/>
              <w:adjustRightInd w:val="0"/>
              <w:jc w:val="both"/>
              <w:rPr>
                <w:rFonts w:cs="TimesNewRomanPSMT"/>
                <w:sz w:val="20"/>
                <w:lang w:val="en-US"/>
              </w:rPr>
            </w:pPr>
            <w:r w:rsidRPr="000D6A6A">
              <w:rPr>
                <w:rFonts w:cs="TimesNewRomanPSMT"/>
                <w:sz w:val="20"/>
                <w:lang w:val="en-US"/>
              </w:rPr>
              <w:t>-Conexão Bluetooth</w:t>
            </w:r>
          </w:p>
          <w:p w:rsidR="000D6A6A" w:rsidRPr="000D6A6A" w:rsidRDefault="000D6A6A" w:rsidP="000D6A6A">
            <w:pPr>
              <w:autoSpaceDE w:val="0"/>
              <w:autoSpaceDN w:val="0"/>
              <w:adjustRightInd w:val="0"/>
              <w:jc w:val="both"/>
              <w:rPr>
                <w:rFonts w:cs="TimesNewRomanPSMT"/>
                <w:sz w:val="20"/>
                <w:lang w:val="en-US"/>
              </w:rPr>
            </w:pPr>
            <w:r w:rsidRPr="000D6A6A">
              <w:rPr>
                <w:rFonts w:cs="TimesNewRomanPSMT"/>
                <w:sz w:val="20"/>
                <w:lang w:val="en-US"/>
              </w:rPr>
              <w:t>-Conexão s/ fio (wireless) 802.11ac</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-Placa de som Integrada, com HD (High Definition) Áudio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-Touchpad, com suporte à função multi-toques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-Teclado Português-BR, abnt2 com teclado numérico integrado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-Bateria com no mínimo 43 Wh</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-Bivolt</w:t>
            </w:r>
          </w:p>
          <w:p w:rsidR="000D6A6A" w:rsidRPr="000D6A6A" w:rsidRDefault="000D6A6A" w:rsidP="000D6A6A">
            <w:pPr>
              <w:autoSpaceDE w:val="0"/>
              <w:autoSpaceDN w:val="0"/>
              <w:adjustRightInd w:val="0"/>
              <w:jc w:val="both"/>
              <w:rPr>
                <w:rFonts w:cs="TimesNewRomanPS-ItalicMT"/>
                <w:i/>
                <w:iCs/>
                <w:sz w:val="20"/>
              </w:rPr>
            </w:pPr>
            <w:r w:rsidRPr="000D6A6A">
              <w:rPr>
                <w:rFonts w:cs="TimesNewRomanPS-ItalicMT"/>
                <w:i/>
                <w:iCs/>
                <w:sz w:val="20"/>
              </w:rPr>
              <w:t>Sistema operacional</w:t>
            </w:r>
          </w:p>
          <w:p w:rsidR="000D6A6A" w:rsidRPr="000D6A6A" w:rsidRDefault="000D6A6A" w:rsidP="000D6A6A">
            <w:pPr>
              <w:autoSpaceDE w:val="0"/>
              <w:autoSpaceDN w:val="0"/>
              <w:adjustRightInd w:val="0"/>
              <w:jc w:val="both"/>
              <w:rPr>
                <w:rFonts w:cs="TimesNewRomanPSMT"/>
                <w:sz w:val="20"/>
                <w:lang w:val="pt-BR"/>
              </w:rPr>
            </w:pPr>
            <w:r w:rsidRPr="000D6A6A">
              <w:rPr>
                <w:rFonts w:cs="TimesNewRomanPSMT"/>
                <w:sz w:val="20"/>
                <w:lang w:val="pt-BR"/>
              </w:rPr>
              <w:t>Windows 10 ou 11 Home x64 pt-br.</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ser entregue em sua embalagem original lacrada pelo fabricante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ser da cor preta, prata ou cinza.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 novo, sem uso, reforma ou recondicionamento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possuir garantia e assistência técnica autorizada no Brasil</w:t>
            </w:r>
          </w:p>
          <w:p w:rsidR="000D6A6A" w:rsidRPr="000D6A6A" w:rsidRDefault="000D6A6A" w:rsidP="000D6A6A">
            <w:pPr>
              <w:jc w:val="both"/>
              <w:rPr>
                <w:b/>
                <w:sz w:val="20"/>
              </w:rPr>
            </w:pPr>
            <w:r w:rsidRPr="000D6A6A">
              <w:rPr>
                <w:rFonts w:cs="TimesNewRomanPSMT"/>
                <w:sz w:val="20"/>
              </w:rPr>
              <w:t>-Garantia de 12 meses</w:t>
            </w:r>
          </w:p>
        </w:tc>
        <w:tc>
          <w:tcPr>
            <w:tcW w:w="511" w:type="pct"/>
          </w:tcPr>
          <w:p w:rsidR="000D6A6A" w:rsidRPr="00B47643" w:rsidRDefault="000D6A6A" w:rsidP="000D6A6A">
            <w:pPr>
              <w:adjustRightInd w:val="0"/>
              <w:jc w:val="both"/>
              <w:rPr>
                <w:b/>
              </w:rPr>
            </w:pPr>
          </w:p>
        </w:tc>
        <w:tc>
          <w:tcPr>
            <w:tcW w:w="432" w:type="pct"/>
          </w:tcPr>
          <w:p w:rsidR="000D6A6A" w:rsidRPr="00B47643" w:rsidRDefault="000D6A6A" w:rsidP="000D6A6A">
            <w:pPr>
              <w:adjustRightInd w:val="0"/>
              <w:jc w:val="both"/>
              <w:rPr>
                <w:b/>
              </w:rPr>
            </w:pPr>
          </w:p>
        </w:tc>
        <w:tc>
          <w:tcPr>
            <w:tcW w:w="487" w:type="pct"/>
          </w:tcPr>
          <w:p w:rsidR="000D6A6A" w:rsidRPr="00B47643" w:rsidRDefault="000D6A6A" w:rsidP="000D6A6A">
            <w:pPr>
              <w:adjustRightInd w:val="0"/>
              <w:jc w:val="both"/>
              <w:rPr>
                <w:b/>
              </w:rPr>
            </w:pPr>
          </w:p>
        </w:tc>
      </w:tr>
      <w:tr w:rsidR="000D6A6A" w:rsidRPr="00B47643" w:rsidTr="002E567F">
        <w:trPr>
          <w:jc w:val="center"/>
        </w:trPr>
        <w:tc>
          <w:tcPr>
            <w:tcW w:w="330" w:type="pct"/>
            <w:vAlign w:val="center"/>
          </w:tcPr>
          <w:p w:rsidR="000D6A6A" w:rsidRPr="00B47643" w:rsidRDefault="000D6A6A" w:rsidP="000D6A6A">
            <w:pPr>
              <w:jc w:val="center"/>
            </w:pPr>
            <w:r w:rsidRPr="00B47643">
              <w:t>60</w:t>
            </w:r>
          </w:p>
        </w:tc>
        <w:tc>
          <w:tcPr>
            <w:tcW w:w="461" w:type="pct"/>
            <w:vAlign w:val="center"/>
          </w:tcPr>
          <w:p w:rsidR="000D6A6A" w:rsidRPr="00B47643" w:rsidRDefault="000D6A6A" w:rsidP="000D6A6A">
            <w:pPr>
              <w:jc w:val="center"/>
            </w:pPr>
            <w:r w:rsidRPr="00B47643">
              <w:t>1</w:t>
            </w:r>
          </w:p>
        </w:tc>
        <w:tc>
          <w:tcPr>
            <w:tcW w:w="359" w:type="pct"/>
            <w:vAlign w:val="center"/>
          </w:tcPr>
          <w:p w:rsidR="000D6A6A" w:rsidRPr="00B47643" w:rsidRDefault="000D6A6A" w:rsidP="000D6A6A">
            <w:pPr>
              <w:jc w:val="center"/>
            </w:pPr>
            <w:r w:rsidRPr="00B47643">
              <w:t>UND</w:t>
            </w:r>
          </w:p>
        </w:tc>
        <w:tc>
          <w:tcPr>
            <w:tcW w:w="2420" w:type="pct"/>
            <w:vAlign w:val="center"/>
          </w:tcPr>
          <w:p w:rsidR="000D6A6A" w:rsidRPr="000D6A6A" w:rsidRDefault="000D6A6A" w:rsidP="000D6A6A">
            <w:pPr>
              <w:rPr>
                <w:b/>
                <w:sz w:val="20"/>
              </w:rPr>
            </w:pPr>
            <w:r w:rsidRPr="000D6A6A">
              <w:rPr>
                <w:b/>
                <w:sz w:val="20"/>
              </w:rPr>
              <w:t>Painel / sistema de senha para atendimento</w:t>
            </w:r>
            <w:r w:rsidRPr="000D6A6A">
              <w:rPr>
                <w:rFonts w:cs="Arial"/>
                <w:spacing w:val="-12"/>
                <w:sz w:val="20"/>
              </w:rPr>
              <w:br/>
            </w:r>
            <w:r w:rsidRPr="000D6A6A">
              <w:rPr>
                <w:rFonts w:cs="Arial"/>
                <w:spacing w:val="-12"/>
                <w:sz w:val="20"/>
                <w:shd w:val="clear" w:color="auto" w:fill="FFFFFF"/>
              </w:rPr>
              <w:t>-</w:t>
            </w:r>
            <w:r w:rsidRPr="000D6A6A">
              <w:rPr>
                <w:rFonts w:cs="TimesNewRomanPSMT"/>
                <w:sz w:val="20"/>
              </w:rPr>
              <w:t>1 Fonte de alimentação bivolt (110/220V).</w:t>
            </w:r>
            <w:r w:rsidRPr="000D6A6A">
              <w:rPr>
                <w:rFonts w:cs="TimesNewRomanPSMT"/>
                <w:sz w:val="20"/>
              </w:rPr>
              <w:br/>
              <w:t>-3 Controles chamadores de senha.</w:t>
            </w:r>
            <w:r w:rsidRPr="000D6A6A">
              <w:rPr>
                <w:rFonts w:cs="TimesNewRomanPSMT"/>
                <w:sz w:val="20"/>
              </w:rPr>
              <w:br/>
              <w:t>-1 Dispensador Bico de Pato.</w:t>
            </w:r>
          </w:p>
        </w:tc>
        <w:tc>
          <w:tcPr>
            <w:tcW w:w="511" w:type="pct"/>
          </w:tcPr>
          <w:p w:rsidR="000D6A6A" w:rsidRPr="00B47643" w:rsidRDefault="000D6A6A" w:rsidP="000D6A6A">
            <w:pPr>
              <w:jc w:val="both"/>
              <w:rPr>
                <w:b/>
              </w:rPr>
            </w:pPr>
          </w:p>
        </w:tc>
        <w:tc>
          <w:tcPr>
            <w:tcW w:w="432" w:type="pct"/>
          </w:tcPr>
          <w:p w:rsidR="000D6A6A" w:rsidRPr="00B47643" w:rsidRDefault="000D6A6A" w:rsidP="000D6A6A">
            <w:pPr>
              <w:jc w:val="both"/>
              <w:rPr>
                <w:b/>
              </w:rPr>
            </w:pPr>
          </w:p>
        </w:tc>
        <w:tc>
          <w:tcPr>
            <w:tcW w:w="487" w:type="pct"/>
          </w:tcPr>
          <w:p w:rsidR="000D6A6A" w:rsidRPr="00B47643" w:rsidRDefault="000D6A6A" w:rsidP="000D6A6A">
            <w:pPr>
              <w:jc w:val="both"/>
              <w:rPr>
                <w:b/>
              </w:rPr>
            </w:pPr>
          </w:p>
        </w:tc>
      </w:tr>
      <w:tr w:rsidR="000D6A6A" w:rsidRPr="00B47643" w:rsidTr="002E567F">
        <w:trPr>
          <w:jc w:val="center"/>
        </w:trPr>
        <w:tc>
          <w:tcPr>
            <w:tcW w:w="330" w:type="pct"/>
            <w:vAlign w:val="center"/>
          </w:tcPr>
          <w:p w:rsidR="000D6A6A" w:rsidRPr="00B47643" w:rsidRDefault="000D6A6A" w:rsidP="000D6A6A">
            <w:pPr>
              <w:jc w:val="center"/>
            </w:pPr>
            <w:r w:rsidRPr="00B47643">
              <w:t>61</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pStyle w:val="Ttulo2"/>
              <w:numPr>
                <w:ilvl w:val="0"/>
                <w:numId w:val="0"/>
              </w:numPr>
              <w:spacing w:before="0" w:after="0"/>
              <w:jc w:val="both"/>
              <w:textAlignment w:val="baseline"/>
              <w:outlineLvl w:val="1"/>
              <w:rPr>
                <w:rFonts w:cs="Arial"/>
                <w:b w:val="0"/>
                <w:bCs w:val="0"/>
                <w:i/>
                <w:caps/>
                <w:sz w:val="20"/>
              </w:rPr>
            </w:pPr>
            <w:r w:rsidRPr="000D6A6A">
              <w:rPr>
                <w:rFonts w:cs="Arial"/>
                <w:bCs w:val="0"/>
                <w:sz w:val="20"/>
              </w:rPr>
              <w:t>Refresqueira inox 2 bojos 16 litros</w:t>
            </w:r>
          </w:p>
          <w:p w:rsidR="000D6A6A" w:rsidRPr="000D6A6A" w:rsidRDefault="000D6A6A" w:rsidP="000D6A6A">
            <w:pPr>
              <w:pStyle w:val="Ttulo2"/>
              <w:numPr>
                <w:ilvl w:val="0"/>
                <w:numId w:val="0"/>
              </w:numPr>
              <w:spacing w:before="0" w:after="0"/>
              <w:jc w:val="both"/>
              <w:textAlignment w:val="baseline"/>
              <w:outlineLvl w:val="1"/>
              <w:rPr>
                <w:rFonts w:cs="Arial"/>
                <w:i/>
                <w:sz w:val="20"/>
              </w:rPr>
            </w:pPr>
            <w:r w:rsidRPr="000D6A6A">
              <w:rPr>
                <w:rFonts w:cs="Arial"/>
                <w:b w:val="0"/>
                <w:sz w:val="20"/>
              </w:rPr>
              <w:t xml:space="preserve">Reservatório com altíssima resistência a quebra e de fácil higienização; gabinete em aço inox escovado; sistema de agitação com pá, indicado para bebidas de maior ou menor densidade; teclas independentes para comando da refrigeração e dos agitadores; compressor hermético de </w:t>
            </w:r>
            <w:r w:rsidRPr="000D6A6A">
              <w:rPr>
                <w:rFonts w:cs="Arial"/>
                <w:b w:val="0"/>
                <w:sz w:val="20"/>
              </w:rPr>
              <w:lastRenderedPageBreak/>
              <w:t>refrigeração com alto rendimento, baixo consumo e super silencioso; gás refrigerante, age sem agredir a natureza. Informações técnicas: altura: 685mm; largura: 410mm; profundidade: 490mm; rotação da pá agitadora: 40 rpm; compressor: 1/6cv e consumo: 0,24kw/h.</w:t>
            </w:r>
          </w:p>
        </w:tc>
        <w:tc>
          <w:tcPr>
            <w:tcW w:w="511" w:type="pct"/>
          </w:tcPr>
          <w:p w:rsidR="000D6A6A" w:rsidRDefault="000D6A6A" w:rsidP="000D6A6A">
            <w:pPr>
              <w:rPr>
                <w:b/>
              </w:rPr>
            </w:pPr>
          </w:p>
        </w:tc>
        <w:tc>
          <w:tcPr>
            <w:tcW w:w="432" w:type="pct"/>
          </w:tcPr>
          <w:p w:rsidR="000D6A6A" w:rsidRDefault="000D6A6A" w:rsidP="000D6A6A">
            <w:pPr>
              <w:rPr>
                <w:b/>
              </w:rPr>
            </w:pPr>
          </w:p>
        </w:tc>
        <w:tc>
          <w:tcPr>
            <w:tcW w:w="487" w:type="pct"/>
          </w:tcPr>
          <w:p w:rsidR="000D6A6A" w:rsidRDefault="000D6A6A" w:rsidP="000D6A6A">
            <w:pPr>
              <w:rPr>
                <w:b/>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62</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6</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cs="Arial"/>
                <w:b/>
                <w:sz w:val="20"/>
              </w:rPr>
            </w:pPr>
            <w:r w:rsidRPr="000D6A6A">
              <w:rPr>
                <w:rFonts w:cs="Arial"/>
                <w:b/>
                <w:sz w:val="20"/>
              </w:rPr>
              <w:t>Roupeiro aço 12 gavetas</w:t>
            </w:r>
          </w:p>
          <w:p w:rsidR="000D6A6A" w:rsidRPr="000D6A6A" w:rsidRDefault="000D6A6A" w:rsidP="000D6A6A">
            <w:pPr>
              <w:autoSpaceDE w:val="0"/>
              <w:jc w:val="both"/>
              <w:rPr>
                <w:rFonts w:cs="Arial"/>
                <w:sz w:val="20"/>
              </w:rPr>
            </w:pPr>
            <w:r w:rsidRPr="000D6A6A">
              <w:rPr>
                <w:rFonts w:cs="Arial"/>
                <w:sz w:val="20"/>
              </w:rPr>
              <w:t>Roupeiro de aço em chapa de aço 24 (0,60mm)  totalmente montável com travas invertidas que dispensam a utilização de parafusos, possui 3 vãos com 12 portas sobrepostas em aço chapa 24 (0,60mm) com encaixe total por dentro do vão, composto por 1 módulo inicial e 2 complementos. Laterais: em chapa de aço 24 (0,60mm)  nas medidas de 1850mm(a) x 400mm(p) com 9 travas de cada lado tipo garras para fixação das prateleiras. Fechamento através varão composto por 2 barras circulares galvanizadas acoplado a uma lingüeta moldada no dispositivo possibilitando um travamento triplo(superior, inferior e central), garantindo maior segurança para o produto, com sistema de unhas de gato para travamento nas laterais e fundos, sendo, 3 garras de fundo e 1 lateral direita e 1 lateral esquerda, com 4 estampos em baixo relevo em formato circular destinado ao encaixe e fixação dos pés. Pés: no modulo inicial 4 pés em polipropileno alto impacto medindo 122mm(a) com diâmetro de 3" composto por sistema com regulagem de altura de 16mm. Estrutura: confeccionada em chapa de aço laminada a frio 24 (0,60mm). Utilizando chapas de aço laminada a frio na especificação SAE 1008. Acabamento tratado pelo processo anti-corrosivo à base de fosfato de zinco e pintura eletrostática a pó, capacidade por prateleira 15kg. cor a seer escolhida no catálogo do fabricante:  Dimensões altura largura profundidade externas 1930mm 1380mm 400mm internas 321mm 265mm 375mm a) O vencedor deverá apresentar : Laudo de conformidade ergonômica para com a NR 17, por profissional de ergonomia certificado por órgão competente com validade a vencer, em papel timbrado do profissional que faz a analise, emite e assina o laudo, com foto do produto e sua descrição técnica em documento do fabricante, menção a norma NR-17, analise e conclusão, data e validade. b)Cadastro técnico federal de Certificado de regularidade perante o IBAMA código 7-4 (fabricação de estruturas de madeira e de moveis e 3-10 fabricação de artefatos de ferro, aço e de metais não-ferrosos com ou sem tratamento de superfície, inclusive galvanoplastia. Laudo de Câmera úmida NBR-8095/2015 500 horas</w:t>
            </w:r>
          </w:p>
        </w:tc>
        <w:tc>
          <w:tcPr>
            <w:tcW w:w="511" w:type="pct"/>
          </w:tcPr>
          <w:p w:rsidR="000D6A6A" w:rsidRPr="00B47643" w:rsidRDefault="000D6A6A" w:rsidP="000D6A6A">
            <w:pPr>
              <w:pStyle w:val="Ttulo2"/>
              <w:numPr>
                <w:ilvl w:val="0"/>
                <w:numId w:val="0"/>
              </w:numPr>
              <w:spacing w:before="0" w:after="0"/>
              <w:jc w:val="both"/>
              <w:textAlignment w:val="baseline"/>
              <w:outlineLvl w:val="1"/>
              <w:rPr>
                <w:rFonts w:cs="Arial"/>
                <w:bCs w:val="0"/>
              </w:rPr>
            </w:pPr>
          </w:p>
        </w:tc>
        <w:tc>
          <w:tcPr>
            <w:tcW w:w="432" w:type="pct"/>
          </w:tcPr>
          <w:p w:rsidR="000D6A6A" w:rsidRPr="00B47643" w:rsidRDefault="000D6A6A" w:rsidP="000D6A6A">
            <w:pPr>
              <w:pStyle w:val="Ttulo2"/>
              <w:numPr>
                <w:ilvl w:val="0"/>
                <w:numId w:val="0"/>
              </w:numPr>
              <w:spacing w:before="0" w:after="0"/>
              <w:jc w:val="both"/>
              <w:textAlignment w:val="baseline"/>
              <w:outlineLvl w:val="1"/>
              <w:rPr>
                <w:rFonts w:cs="Arial"/>
                <w:bCs w:val="0"/>
              </w:rPr>
            </w:pPr>
          </w:p>
        </w:tc>
        <w:tc>
          <w:tcPr>
            <w:tcW w:w="487" w:type="pct"/>
          </w:tcPr>
          <w:p w:rsidR="000D6A6A" w:rsidRPr="00B47643" w:rsidRDefault="000D6A6A" w:rsidP="000D6A6A">
            <w:pPr>
              <w:pStyle w:val="Ttulo2"/>
              <w:numPr>
                <w:ilvl w:val="0"/>
                <w:numId w:val="0"/>
              </w:numPr>
              <w:spacing w:before="0" w:after="0"/>
              <w:jc w:val="both"/>
              <w:textAlignment w:val="baseline"/>
              <w:outlineLvl w:val="1"/>
              <w:rPr>
                <w:rFonts w:cs="Arial"/>
                <w:bCs w:val="0"/>
              </w:rPr>
            </w:pPr>
          </w:p>
        </w:tc>
      </w:tr>
      <w:tr w:rsidR="000D6A6A" w:rsidRPr="00B47643" w:rsidTr="002E567F">
        <w:trPr>
          <w:jc w:val="center"/>
        </w:trPr>
        <w:tc>
          <w:tcPr>
            <w:tcW w:w="330" w:type="pct"/>
            <w:vAlign w:val="center"/>
          </w:tcPr>
          <w:p w:rsidR="000D6A6A" w:rsidRPr="00B47643" w:rsidRDefault="000D6A6A" w:rsidP="000D6A6A">
            <w:pPr>
              <w:jc w:val="center"/>
            </w:pPr>
            <w:r w:rsidRPr="00B47643">
              <w:t>63</w:t>
            </w:r>
          </w:p>
        </w:tc>
        <w:tc>
          <w:tcPr>
            <w:tcW w:w="461" w:type="pct"/>
            <w:vAlign w:val="center"/>
          </w:tcPr>
          <w:p w:rsidR="000D6A6A" w:rsidRPr="00B47643" w:rsidRDefault="000D6A6A" w:rsidP="000D6A6A">
            <w:pPr>
              <w:jc w:val="center"/>
            </w:pPr>
            <w:r w:rsidRPr="00B47643">
              <w:t>1</w:t>
            </w:r>
          </w:p>
        </w:tc>
        <w:tc>
          <w:tcPr>
            <w:tcW w:w="359" w:type="pct"/>
            <w:vAlign w:val="center"/>
          </w:tcPr>
          <w:p w:rsidR="000D6A6A" w:rsidRPr="00B47643" w:rsidRDefault="000D6A6A" w:rsidP="000D6A6A">
            <w:pPr>
              <w:jc w:val="center"/>
            </w:pPr>
            <w:r w:rsidRPr="00B47643">
              <w:t>UND</w:t>
            </w:r>
          </w:p>
        </w:tc>
        <w:tc>
          <w:tcPr>
            <w:tcW w:w="2420" w:type="pct"/>
            <w:vAlign w:val="center"/>
          </w:tcPr>
          <w:p w:rsidR="000D6A6A" w:rsidRPr="000D6A6A" w:rsidRDefault="000D6A6A" w:rsidP="000D6A6A">
            <w:pPr>
              <w:jc w:val="both"/>
              <w:rPr>
                <w:b/>
                <w:sz w:val="20"/>
              </w:rPr>
            </w:pPr>
            <w:r w:rsidRPr="000D6A6A">
              <w:rPr>
                <w:b/>
                <w:sz w:val="20"/>
              </w:rPr>
              <w:t>Scanner de livros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-Scanner com sistema de digitalização suspensa no qual o equipamento não toque no documento a ser digitalizado sendo necessário apenas que o documento fique apoiado sobre a mesa abaixo do scanner</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-Capacidade de digitalizar documentos até o tamanho A3</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-Documentos com espessura de até 30 mm</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-Digitalizar em cores, em tons de cinza, monocromático, automática (cor, escala de cinza, detecção monocromática)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-Resolução óptica de 285 dpi horizontal e 283 vertical</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-Velocidade de digitalização de 3 segundos por pagina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-Reconhecimento automático do tamanho dos documentos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-Formatos de imagens JPG, PDF, e PDF/A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-Sensor de imagem redução Lens CCD óptica / cor x 1</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equipamento não deve ter partes dobráveis ou telescópicas.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-Conectividade tipo USB 2.0</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-Rotação automática de imagem</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-Correção de distorção automática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-Detecção automática de cor</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lastRenderedPageBreak/>
              <w:t>-Detecção de documentos múltiplos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-Compatível com sistemas operacionais Windows 10 e Windows 7</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-Cabo de energia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-Cd Instalação c/ Manual</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-Fonte(em caso de fonte externa)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-Cabo USB 2.0</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-Bivolt</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ser entregue em sua embalagem original lacrada pelo fabricante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ser da cor preta, prata ou cinza.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 novo, sem uso, reforma ou recondicionamento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possuir garantia e assistência técnica autorizada no Brasil</w:t>
            </w:r>
          </w:p>
          <w:p w:rsidR="000D6A6A" w:rsidRPr="000D6A6A" w:rsidRDefault="000D6A6A" w:rsidP="000D6A6A">
            <w:pPr>
              <w:jc w:val="both"/>
              <w:rPr>
                <w:b/>
                <w:sz w:val="20"/>
              </w:rPr>
            </w:pPr>
            <w:r w:rsidRPr="000D6A6A">
              <w:rPr>
                <w:rFonts w:cs="TimesNewRomanPSMT"/>
                <w:sz w:val="20"/>
              </w:rPr>
              <w:t>-Garantia de 12 meses</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64</w:t>
            </w:r>
          </w:p>
        </w:tc>
        <w:tc>
          <w:tcPr>
            <w:tcW w:w="461" w:type="pct"/>
            <w:vAlign w:val="center"/>
          </w:tcPr>
          <w:p w:rsidR="000D6A6A" w:rsidRPr="00B47643" w:rsidRDefault="000D6A6A" w:rsidP="000D6A6A">
            <w:pPr>
              <w:jc w:val="center"/>
            </w:pPr>
            <w:r w:rsidRPr="00B47643">
              <w:t>10</w:t>
            </w:r>
          </w:p>
        </w:tc>
        <w:tc>
          <w:tcPr>
            <w:tcW w:w="359" w:type="pct"/>
            <w:vAlign w:val="center"/>
          </w:tcPr>
          <w:p w:rsidR="000D6A6A" w:rsidRPr="00B47643" w:rsidRDefault="000D6A6A" w:rsidP="000D6A6A">
            <w:pPr>
              <w:jc w:val="center"/>
            </w:pPr>
            <w:r w:rsidRPr="00B47643">
              <w:t>UND</w:t>
            </w:r>
          </w:p>
        </w:tc>
        <w:tc>
          <w:tcPr>
            <w:tcW w:w="2420" w:type="pct"/>
            <w:vAlign w:val="center"/>
          </w:tcPr>
          <w:p w:rsidR="000D6A6A" w:rsidRPr="000D6A6A" w:rsidRDefault="000D6A6A" w:rsidP="000D6A6A">
            <w:pPr>
              <w:jc w:val="both"/>
              <w:rPr>
                <w:b/>
                <w:sz w:val="20"/>
              </w:rPr>
            </w:pPr>
            <w:r w:rsidRPr="000D6A6A">
              <w:rPr>
                <w:b/>
                <w:sz w:val="20"/>
              </w:rPr>
              <w:t>Smartphone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-Tela de 6,4” polegadas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-Resolução 720 x 1600 (HD+)</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-Processador Octa-Core de 2GHz</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-Memória ram de 4GB</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-Armazenamento Interno de 128GB</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-Suporte a Cartão de Memória MicroSD até 1TB</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-Dual sim chip tipo nano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-Gaveta com suporte ao uso simultâneo de dual sim e MicroSD</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-Câmera traseira quádrupla com flash de 48 MP+8MP+2MP+2MP</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-Câmera frontal de 13MP</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-Tecnologias GSM, 3G e 4G (LTE)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-Sistema operacional Android 11.0</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-Conexão p3 fone/microfone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-Conexão USB tipo c (carregamento e dados)</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-Sensores; Acelerômetro, Giroscópio, Sensor Geomagnético, Proximidade, Luminosidade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-Leitor de impressão digital e reconhecimento facial</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-Bateria de 5000 mAh</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-Carregador Rápido 15 W</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-Cabo USB</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-Extrator de chip</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-Manual do usuário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-Bivolt</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-Aparelho desbloqueado apto a funcionar com qualquer operadora de telefonia nacional.</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ser entregue em sua embalagem original lacrada pelo fabricante</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ser da cor preta, prata ou cinza.</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se novo, sem uso, reforma ou recondicionamento</w:t>
            </w:r>
          </w:p>
          <w:p w:rsidR="000D6A6A" w:rsidRPr="000D6A6A" w:rsidRDefault="000D6A6A" w:rsidP="000D6A6A">
            <w:pPr>
              <w:autoSpaceDE w:val="0"/>
              <w:autoSpaceDN w:val="0"/>
              <w:adjustRightInd w:val="0"/>
              <w:jc w:val="both"/>
              <w:rPr>
                <w:rFonts w:cs="TimesNewRomanPSMT"/>
                <w:sz w:val="20"/>
              </w:rPr>
            </w:pPr>
            <w:r w:rsidRPr="000D6A6A">
              <w:rPr>
                <w:rFonts w:cs="TimesNewRomanPSMT"/>
                <w:sz w:val="20"/>
              </w:rPr>
              <w:t>-O produto deve possuir garantia e assistência técnica autorizada no Brasil</w:t>
            </w:r>
          </w:p>
          <w:p w:rsidR="000D6A6A" w:rsidRPr="000D6A6A" w:rsidRDefault="000D6A6A" w:rsidP="000D6A6A">
            <w:pPr>
              <w:jc w:val="both"/>
              <w:rPr>
                <w:b/>
                <w:sz w:val="20"/>
              </w:rPr>
            </w:pPr>
            <w:r w:rsidRPr="000D6A6A">
              <w:rPr>
                <w:rFonts w:cs="TimesNewRomanPSMT"/>
                <w:sz w:val="20"/>
              </w:rPr>
              <w:t>-Garantia de 12 meses</w:t>
            </w:r>
          </w:p>
        </w:tc>
        <w:tc>
          <w:tcPr>
            <w:tcW w:w="511" w:type="pct"/>
          </w:tcPr>
          <w:p w:rsidR="000D6A6A" w:rsidRPr="00B47643" w:rsidRDefault="000D6A6A" w:rsidP="000D6A6A">
            <w:pPr>
              <w:jc w:val="both"/>
              <w:rPr>
                <w:b/>
              </w:rPr>
            </w:pPr>
          </w:p>
        </w:tc>
        <w:tc>
          <w:tcPr>
            <w:tcW w:w="432" w:type="pct"/>
          </w:tcPr>
          <w:p w:rsidR="000D6A6A" w:rsidRPr="00B47643" w:rsidRDefault="000D6A6A" w:rsidP="000D6A6A">
            <w:pPr>
              <w:jc w:val="both"/>
              <w:rPr>
                <w:b/>
              </w:rPr>
            </w:pPr>
          </w:p>
        </w:tc>
        <w:tc>
          <w:tcPr>
            <w:tcW w:w="487" w:type="pct"/>
          </w:tcPr>
          <w:p w:rsidR="000D6A6A" w:rsidRPr="00B47643" w:rsidRDefault="000D6A6A" w:rsidP="000D6A6A">
            <w:pPr>
              <w:jc w:val="both"/>
              <w:rPr>
                <w:b/>
              </w:rPr>
            </w:pPr>
          </w:p>
        </w:tc>
      </w:tr>
      <w:tr w:rsidR="000D6A6A" w:rsidRPr="00B47643" w:rsidTr="002E567F">
        <w:trPr>
          <w:jc w:val="center"/>
        </w:trPr>
        <w:tc>
          <w:tcPr>
            <w:tcW w:w="330" w:type="pct"/>
            <w:vAlign w:val="center"/>
          </w:tcPr>
          <w:p w:rsidR="000D6A6A" w:rsidRPr="00B47643" w:rsidRDefault="000D6A6A" w:rsidP="000D6A6A">
            <w:pPr>
              <w:jc w:val="center"/>
            </w:pPr>
            <w:r w:rsidRPr="00B47643">
              <w:t>65</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10</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cs="Arial"/>
                <w:b/>
                <w:sz w:val="20"/>
              </w:rPr>
            </w:pPr>
            <w:r w:rsidRPr="000D6A6A">
              <w:rPr>
                <w:rFonts w:cs="Arial"/>
                <w:b/>
                <w:sz w:val="20"/>
              </w:rPr>
              <w:t>Smart tv led – 42 polegadas</w:t>
            </w:r>
          </w:p>
          <w:p w:rsidR="000D6A6A" w:rsidRPr="000D6A6A" w:rsidRDefault="000D6A6A" w:rsidP="000D6A6A">
            <w:pPr>
              <w:autoSpaceDE w:val="0"/>
              <w:jc w:val="both"/>
              <w:rPr>
                <w:rFonts w:cs="Arial"/>
                <w:sz w:val="20"/>
              </w:rPr>
            </w:pPr>
            <w:r w:rsidRPr="000D6A6A">
              <w:rPr>
                <w:rFonts w:cs="Arial"/>
                <w:sz w:val="20"/>
              </w:rPr>
              <w:t>Smart Tv Hd Led 42” - Wi-Fi Hdr 2 Hdmi 1 Usb Tela Led De 42" E Resolução Hd, Mais Nitidez E Cores Vibrantes. Conectividade Wi-Fi Direct E 2 Entradas Hdmi, 2 Usb, 1 Ethernet, 1 Saída Óptica, 1 Entrada Rf E 1 Entrada De Vídeo Componente Sistema Operacional Tizen, Processador Hyper Real, Hdr E Sistema De Espelhamento De Smartphone Para Tv.</w:t>
            </w:r>
          </w:p>
        </w:tc>
        <w:tc>
          <w:tcPr>
            <w:tcW w:w="511" w:type="pct"/>
          </w:tcPr>
          <w:p w:rsidR="000D6A6A" w:rsidRPr="00B47643" w:rsidRDefault="000D6A6A" w:rsidP="000D6A6A">
            <w:pPr>
              <w:jc w:val="both"/>
              <w:rPr>
                <w:b/>
              </w:rPr>
            </w:pPr>
          </w:p>
        </w:tc>
        <w:tc>
          <w:tcPr>
            <w:tcW w:w="432" w:type="pct"/>
          </w:tcPr>
          <w:p w:rsidR="000D6A6A" w:rsidRPr="00B47643" w:rsidRDefault="000D6A6A" w:rsidP="000D6A6A">
            <w:pPr>
              <w:jc w:val="both"/>
              <w:rPr>
                <w:b/>
              </w:rPr>
            </w:pPr>
          </w:p>
        </w:tc>
        <w:tc>
          <w:tcPr>
            <w:tcW w:w="487" w:type="pct"/>
          </w:tcPr>
          <w:p w:rsidR="000D6A6A" w:rsidRPr="00B47643" w:rsidRDefault="000D6A6A" w:rsidP="000D6A6A">
            <w:pPr>
              <w:jc w:val="both"/>
              <w:rPr>
                <w:b/>
              </w:rPr>
            </w:pPr>
          </w:p>
        </w:tc>
      </w:tr>
      <w:tr w:rsidR="000D6A6A" w:rsidRPr="00B47643" w:rsidTr="002E567F">
        <w:trPr>
          <w:jc w:val="center"/>
        </w:trPr>
        <w:tc>
          <w:tcPr>
            <w:tcW w:w="330" w:type="pct"/>
            <w:vAlign w:val="center"/>
          </w:tcPr>
          <w:p w:rsidR="000D6A6A" w:rsidRPr="00B47643" w:rsidRDefault="000D6A6A" w:rsidP="000D6A6A">
            <w:pPr>
              <w:jc w:val="center"/>
            </w:pPr>
            <w:r w:rsidRPr="00B47643">
              <w:t>66</w:t>
            </w:r>
          </w:p>
        </w:tc>
        <w:tc>
          <w:tcPr>
            <w:tcW w:w="461" w:type="pct"/>
            <w:vAlign w:val="center"/>
          </w:tcPr>
          <w:p w:rsidR="000D6A6A" w:rsidRPr="00B47643" w:rsidRDefault="000D6A6A" w:rsidP="000D6A6A">
            <w:pPr>
              <w:jc w:val="center"/>
            </w:pPr>
            <w:r w:rsidRPr="00B47643">
              <w:t>5</w:t>
            </w:r>
          </w:p>
        </w:tc>
        <w:tc>
          <w:tcPr>
            <w:tcW w:w="359" w:type="pct"/>
            <w:vAlign w:val="center"/>
          </w:tcPr>
          <w:p w:rsidR="000D6A6A" w:rsidRPr="00B47643" w:rsidRDefault="000D6A6A" w:rsidP="000D6A6A">
            <w:pPr>
              <w:jc w:val="center"/>
            </w:pPr>
            <w:r w:rsidRPr="00B47643">
              <w:t>UND</w:t>
            </w:r>
          </w:p>
        </w:tc>
        <w:tc>
          <w:tcPr>
            <w:tcW w:w="2420" w:type="pct"/>
            <w:vAlign w:val="center"/>
          </w:tcPr>
          <w:p w:rsidR="000D6A6A" w:rsidRPr="000D6A6A" w:rsidRDefault="000D6A6A" w:rsidP="000D6A6A">
            <w:pPr>
              <w:jc w:val="both"/>
              <w:rPr>
                <w:b/>
                <w:sz w:val="20"/>
              </w:rPr>
            </w:pPr>
            <w:r w:rsidRPr="000D6A6A">
              <w:rPr>
                <w:b/>
                <w:sz w:val="20"/>
              </w:rPr>
              <w:t>Teclado</w:t>
            </w:r>
          </w:p>
          <w:p w:rsidR="000D6A6A" w:rsidRPr="000D6A6A" w:rsidRDefault="000D6A6A" w:rsidP="000D6A6A">
            <w:pPr>
              <w:autoSpaceDE w:val="0"/>
              <w:autoSpaceDN w:val="0"/>
              <w:adjustRightInd w:val="0"/>
              <w:jc w:val="both"/>
              <w:rPr>
                <w:b/>
                <w:sz w:val="20"/>
              </w:rPr>
            </w:pPr>
            <w:r w:rsidRPr="000D6A6A">
              <w:rPr>
                <w:rFonts w:cs="TimesNewRomanPSMT"/>
                <w:sz w:val="20"/>
              </w:rPr>
              <w:t>Comprimento do cabo mínimo de 145 centímetros; Conexão USB ou ps2; (obs.: o produto dever ter site oficial da marca, serviço de suporte em idioma pt-br e RMA no Brasil)</w:t>
            </w:r>
          </w:p>
        </w:tc>
        <w:tc>
          <w:tcPr>
            <w:tcW w:w="511" w:type="pct"/>
          </w:tcPr>
          <w:p w:rsidR="000D6A6A" w:rsidRPr="00B47643" w:rsidRDefault="000D6A6A" w:rsidP="000D6A6A">
            <w:pPr>
              <w:jc w:val="both"/>
              <w:rPr>
                <w:rFonts w:cs="Arial"/>
                <w:b/>
              </w:rPr>
            </w:pPr>
          </w:p>
        </w:tc>
        <w:tc>
          <w:tcPr>
            <w:tcW w:w="432" w:type="pct"/>
          </w:tcPr>
          <w:p w:rsidR="000D6A6A" w:rsidRPr="00B47643" w:rsidRDefault="000D6A6A" w:rsidP="000D6A6A">
            <w:pPr>
              <w:jc w:val="both"/>
              <w:rPr>
                <w:rFonts w:cs="Arial"/>
                <w:b/>
              </w:rPr>
            </w:pPr>
          </w:p>
        </w:tc>
        <w:tc>
          <w:tcPr>
            <w:tcW w:w="487" w:type="pct"/>
          </w:tcPr>
          <w:p w:rsidR="000D6A6A" w:rsidRPr="00B47643" w:rsidRDefault="000D6A6A" w:rsidP="000D6A6A">
            <w:pPr>
              <w:jc w:val="both"/>
              <w:rPr>
                <w:rFonts w:cs="Arial"/>
                <w:b/>
              </w:rPr>
            </w:pPr>
          </w:p>
        </w:tc>
      </w:tr>
      <w:tr w:rsidR="000D6A6A" w:rsidRPr="00B47643" w:rsidTr="002E567F">
        <w:trPr>
          <w:jc w:val="center"/>
        </w:trPr>
        <w:tc>
          <w:tcPr>
            <w:tcW w:w="330" w:type="pct"/>
            <w:vAlign w:val="center"/>
          </w:tcPr>
          <w:p w:rsidR="000D6A6A" w:rsidRPr="00B47643" w:rsidRDefault="000D6A6A" w:rsidP="000D6A6A">
            <w:pPr>
              <w:jc w:val="center"/>
            </w:pPr>
            <w:r w:rsidRPr="00B47643">
              <w:lastRenderedPageBreak/>
              <w:t>67</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2</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sz w:val="20"/>
              </w:rPr>
            </w:pPr>
            <w:r w:rsidRPr="000D6A6A">
              <w:rPr>
                <w:rFonts w:eastAsia="Arial" w:cs="Arial"/>
                <w:b/>
                <w:bCs/>
                <w:sz w:val="20"/>
              </w:rPr>
              <w:t>Telefone s/ fio</w:t>
            </w:r>
            <w:r w:rsidRPr="000D6A6A">
              <w:rPr>
                <w:rFonts w:eastAsia="Arial" w:cs="Arial"/>
                <w:sz w:val="20"/>
              </w:rPr>
              <w:t xml:space="preserve"> (com identificador de chamadas).</w:t>
            </w:r>
          </w:p>
          <w:p w:rsidR="000D6A6A" w:rsidRPr="000D6A6A" w:rsidRDefault="000D6A6A" w:rsidP="000D6A6A">
            <w:pPr>
              <w:autoSpaceDE w:val="0"/>
              <w:jc w:val="both"/>
              <w:rPr>
                <w:rFonts w:cs="Arial"/>
                <w:sz w:val="20"/>
              </w:rPr>
            </w:pPr>
            <w:r w:rsidRPr="000D6A6A">
              <w:rPr>
                <w:rFonts w:cs="Arial"/>
                <w:sz w:val="20"/>
              </w:rPr>
              <w:t>Aparelho Telefone Sem Fio: Com Tecnologia Sistema Integrado Sem Fio Com Hedset; expansível para ramal, Com Frequência de Operação Em 1.9 Ghz; Na Cor Preta; Com Identificador de Chamadas; Sem Secretaria Eletrônica; Na Posição de Mesa e Parede; Com Memoria de Chamadas; Com Discagem do Tipo Tom e Pulso ; Com Tempo de Flash de Ate 900 Ms; Com 07 Tipos de Toque; Com As Funções de Mute, flash, pausa, rediscagem; Com Volume de Recepção de No Mínimo 5 Níveis; Alcance Entre a Base e a Unidade Portátil de No Mínimo 50 Metros Interno e 300 Metros Externo; Alimentação Bivolt (110/220 Volts); Bateria Recarregável do Telefone; Com Possibilidade de Intercomunicação; Sem Viva Voz; Com Capacidade de Registrar Chamadas; Com Acessórios de Fonte para Base Central Bivolt, Bateria Recarregável, Cabo de Linha, Base Central; Com Garantia de No Mínimo 12 Meses e Manuais Em Português; e Suas Condições Deverão Estar de Acordo Com As Normas Vigente Da Anatel.</w:t>
            </w:r>
          </w:p>
        </w:tc>
        <w:tc>
          <w:tcPr>
            <w:tcW w:w="511" w:type="pct"/>
          </w:tcPr>
          <w:p w:rsidR="000D6A6A" w:rsidRPr="00B47643" w:rsidRDefault="000D6A6A" w:rsidP="000D6A6A">
            <w:pPr>
              <w:jc w:val="both"/>
              <w:rPr>
                <w:b/>
              </w:rPr>
            </w:pPr>
          </w:p>
        </w:tc>
        <w:tc>
          <w:tcPr>
            <w:tcW w:w="432" w:type="pct"/>
          </w:tcPr>
          <w:p w:rsidR="000D6A6A" w:rsidRPr="00B47643" w:rsidRDefault="000D6A6A" w:rsidP="000D6A6A">
            <w:pPr>
              <w:jc w:val="both"/>
              <w:rPr>
                <w:b/>
              </w:rPr>
            </w:pPr>
          </w:p>
        </w:tc>
        <w:tc>
          <w:tcPr>
            <w:tcW w:w="487" w:type="pct"/>
          </w:tcPr>
          <w:p w:rsidR="000D6A6A" w:rsidRPr="00B47643" w:rsidRDefault="000D6A6A" w:rsidP="000D6A6A">
            <w:pPr>
              <w:jc w:val="both"/>
              <w:rPr>
                <w:b/>
              </w:rPr>
            </w:pPr>
          </w:p>
        </w:tc>
      </w:tr>
      <w:tr w:rsidR="000D6A6A" w:rsidRPr="00B47643" w:rsidTr="002E567F">
        <w:trPr>
          <w:jc w:val="center"/>
        </w:trPr>
        <w:tc>
          <w:tcPr>
            <w:tcW w:w="330" w:type="pct"/>
            <w:vAlign w:val="center"/>
          </w:tcPr>
          <w:p w:rsidR="000D6A6A" w:rsidRPr="00B47643" w:rsidRDefault="000D6A6A" w:rsidP="000D6A6A">
            <w:pPr>
              <w:jc w:val="center"/>
            </w:pPr>
            <w:r w:rsidRPr="00B47643">
              <w:t>68</w:t>
            </w:r>
          </w:p>
        </w:tc>
        <w:tc>
          <w:tcPr>
            <w:tcW w:w="461" w:type="pct"/>
            <w:vAlign w:val="center"/>
          </w:tcPr>
          <w:p w:rsidR="000D6A6A" w:rsidRPr="00B47643" w:rsidRDefault="000D6A6A" w:rsidP="000D6A6A">
            <w:pPr>
              <w:pStyle w:val="Contedodetabela"/>
              <w:jc w:val="center"/>
              <w:rPr>
                <w:rFonts w:ascii="Arial Narrow" w:hAnsi="Arial Narrow" w:cs="Arial"/>
              </w:rPr>
            </w:pPr>
            <w:r w:rsidRPr="00B47643">
              <w:rPr>
                <w:rFonts w:ascii="Arial Narrow" w:hAnsi="Arial Narrow" w:cs="Arial"/>
                <w:sz w:val="22"/>
                <w:szCs w:val="22"/>
              </w:rPr>
              <w:t>3</w:t>
            </w:r>
          </w:p>
        </w:tc>
        <w:tc>
          <w:tcPr>
            <w:tcW w:w="359" w:type="pct"/>
            <w:vAlign w:val="center"/>
          </w:tcPr>
          <w:p w:rsidR="000D6A6A" w:rsidRPr="00B47643" w:rsidRDefault="000D6A6A" w:rsidP="000D6A6A">
            <w:pPr>
              <w:pStyle w:val="Contedodetabela"/>
              <w:jc w:val="center"/>
              <w:rPr>
                <w:rFonts w:ascii="Arial Narrow" w:eastAsia="Arial" w:hAnsi="Arial Narrow" w:cs="Arial"/>
                <w:b/>
                <w:bCs/>
              </w:rPr>
            </w:pPr>
            <w:r w:rsidRPr="00B47643">
              <w:rPr>
                <w:rFonts w:ascii="Arial Narrow" w:hAnsi="Arial Narrow" w:cs="Arial"/>
                <w:sz w:val="22"/>
                <w:szCs w:val="22"/>
              </w:rPr>
              <w:t>UND</w:t>
            </w:r>
          </w:p>
        </w:tc>
        <w:tc>
          <w:tcPr>
            <w:tcW w:w="2420" w:type="pct"/>
            <w:vAlign w:val="center"/>
          </w:tcPr>
          <w:p w:rsidR="000D6A6A" w:rsidRPr="000D6A6A" w:rsidRDefault="000D6A6A" w:rsidP="000D6A6A">
            <w:pPr>
              <w:autoSpaceDE w:val="0"/>
              <w:jc w:val="both"/>
              <w:rPr>
                <w:rFonts w:eastAsia="Arial" w:cs="Arial"/>
                <w:b/>
                <w:bCs/>
                <w:sz w:val="20"/>
              </w:rPr>
            </w:pPr>
            <w:r w:rsidRPr="000D6A6A">
              <w:rPr>
                <w:rFonts w:eastAsia="Arial" w:cs="Arial"/>
                <w:b/>
                <w:bCs/>
                <w:sz w:val="20"/>
              </w:rPr>
              <w:t xml:space="preserve">Ventilador de Coluna </w:t>
            </w:r>
          </w:p>
          <w:p w:rsidR="000D6A6A" w:rsidRPr="000D6A6A" w:rsidRDefault="000D6A6A" w:rsidP="000D6A6A">
            <w:pPr>
              <w:autoSpaceDE w:val="0"/>
              <w:jc w:val="both"/>
              <w:rPr>
                <w:rFonts w:cs="Arial"/>
                <w:sz w:val="20"/>
              </w:rPr>
            </w:pPr>
            <w:r w:rsidRPr="000D6A6A">
              <w:rPr>
                <w:rFonts w:cs="Arial"/>
                <w:sz w:val="20"/>
              </w:rPr>
              <w:t>Ventilador de ar de Coluna; pedestal, hélice com 3 pás, oscilante, basculante, baixo nível de ruído, mínimo de 3 velocidades, com controle deslizante, grade com diâmetro de 60 cm no mínimo, base em aço, coluna em aço pintado, na cor cromado ou zincado, com altura mínima de 1,90 m, peso máximo 12 kg, tensão de entrada bivolt. Garantia mínima de 12 Meses.</w:t>
            </w:r>
          </w:p>
        </w:tc>
        <w:tc>
          <w:tcPr>
            <w:tcW w:w="511" w:type="pct"/>
          </w:tcPr>
          <w:p w:rsidR="000D6A6A" w:rsidRPr="00B47643" w:rsidRDefault="000D6A6A" w:rsidP="000D6A6A">
            <w:pPr>
              <w:jc w:val="both"/>
              <w:rPr>
                <w:rFonts w:eastAsia="Arial" w:cs="Arial"/>
                <w:b/>
                <w:bCs/>
              </w:rPr>
            </w:pPr>
          </w:p>
        </w:tc>
        <w:tc>
          <w:tcPr>
            <w:tcW w:w="432" w:type="pct"/>
          </w:tcPr>
          <w:p w:rsidR="000D6A6A" w:rsidRPr="00B47643" w:rsidRDefault="000D6A6A" w:rsidP="000D6A6A">
            <w:pPr>
              <w:jc w:val="both"/>
              <w:rPr>
                <w:rFonts w:eastAsia="Arial" w:cs="Arial"/>
                <w:b/>
                <w:bCs/>
              </w:rPr>
            </w:pPr>
          </w:p>
        </w:tc>
        <w:tc>
          <w:tcPr>
            <w:tcW w:w="487" w:type="pct"/>
          </w:tcPr>
          <w:p w:rsidR="000D6A6A" w:rsidRPr="00B47643" w:rsidRDefault="000D6A6A" w:rsidP="000D6A6A">
            <w:pPr>
              <w:jc w:val="both"/>
              <w:rPr>
                <w:rFonts w:eastAsia="Arial" w:cs="Arial"/>
                <w:b/>
                <w:bCs/>
              </w:rPr>
            </w:pPr>
          </w:p>
        </w:tc>
      </w:tr>
      <w:tr w:rsidR="002E567F" w:rsidRPr="00B47643" w:rsidTr="002E567F">
        <w:trPr>
          <w:trHeight w:val="454"/>
          <w:jc w:val="center"/>
        </w:trPr>
        <w:tc>
          <w:tcPr>
            <w:tcW w:w="4081" w:type="pct"/>
            <w:gridSpan w:val="5"/>
            <w:vAlign w:val="center"/>
          </w:tcPr>
          <w:p w:rsidR="002E567F" w:rsidRPr="00B47643" w:rsidRDefault="002E567F" w:rsidP="002E567F">
            <w:pPr>
              <w:jc w:val="right"/>
              <w:rPr>
                <w:rFonts w:eastAsia="Arial" w:cs="Arial"/>
                <w:b/>
                <w:bCs/>
              </w:rPr>
            </w:pPr>
            <w:r>
              <w:rPr>
                <w:rFonts w:eastAsia="Arial" w:cs="Arial"/>
                <w:b/>
                <w:bCs/>
              </w:rPr>
              <w:t>VALOR TOTAL DA PROPOSTA R$</w:t>
            </w:r>
          </w:p>
        </w:tc>
        <w:tc>
          <w:tcPr>
            <w:tcW w:w="919" w:type="pct"/>
            <w:gridSpan w:val="2"/>
          </w:tcPr>
          <w:p w:rsidR="002E567F" w:rsidRPr="00B47643" w:rsidRDefault="002E567F" w:rsidP="002E567F">
            <w:pPr>
              <w:jc w:val="both"/>
              <w:rPr>
                <w:rFonts w:eastAsia="Arial" w:cs="Arial"/>
                <w:b/>
                <w:bCs/>
              </w:rPr>
            </w:pPr>
          </w:p>
        </w:tc>
      </w:tr>
    </w:tbl>
    <w:p w:rsidR="000E3313" w:rsidRDefault="000E3313" w:rsidP="00D03912">
      <w:pPr>
        <w:jc w:val="both"/>
      </w:pPr>
    </w:p>
    <w:p w:rsidR="00D03912" w:rsidRDefault="00D03912" w:rsidP="00E3304A">
      <w:pPr>
        <w:ind w:left="142"/>
        <w:jc w:val="center"/>
        <w:rPr>
          <w:u w:val="single"/>
        </w:rPr>
      </w:pPr>
      <w:r w:rsidRPr="00D03912">
        <w:rPr>
          <w:u w:val="single"/>
        </w:rPr>
        <w:t>DECLARAÇÃO</w:t>
      </w:r>
    </w:p>
    <w:p w:rsidR="000F5032" w:rsidRPr="00D03912" w:rsidRDefault="000F5032" w:rsidP="00F742D0"/>
    <w:p w:rsidR="00391221" w:rsidRDefault="00D03912" w:rsidP="00E3304A">
      <w:pPr>
        <w:numPr>
          <w:ilvl w:val="0"/>
          <w:numId w:val="1"/>
        </w:numPr>
        <w:ind w:left="0" w:firstLine="4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E3304A" w:rsidRDefault="00E3304A" w:rsidP="00E3304A">
      <w:pPr>
        <w:ind w:firstLine="467"/>
        <w:jc w:val="both"/>
      </w:pPr>
    </w:p>
    <w:p w:rsidR="00D03912" w:rsidRDefault="00D03912" w:rsidP="00E3304A">
      <w:pPr>
        <w:numPr>
          <w:ilvl w:val="0"/>
          <w:numId w:val="1"/>
        </w:numPr>
        <w:ind w:left="0" w:firstLine="4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E3304A" w:rsidRDefault="00E3304A" w:rsidP="00E3304A">
      <w:pPr>
        <w:pStyle w:val="PargrafodaLista"/>
        <w:ind w:left="0" w:firstLine="467"/>
      </w:pPr>
    </w:p>
    <w:p w:rsidR="00D03912" w:rsidRDefault="00D03912" w:rsidP="00E3304A">
      <w:pPr>
        <w:numPr>
          <w:ilvl w:val="0"/>
          <w:numId w:val="1"/>
        </w:numPr>
        <w:ind w:left="0" w:firstLine="4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E3304A" w:rsidRDefault="00E3304A" w:rsidP="00E3304A">
      <w:pPr>
        <w:pStyle w:val="PargrafodaLista"/>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2E567F">
        <w:trPr>
          <w:trHeight w:val="397"/>
          <w:jc w:val="center"/>
        </w:trPr>
        <w:tc>
          <w:tcPr>
            <w:tcW w:w="9563" w:type="dxa"/>
            <w:gridSpan w:val="2"/>
          </w:tcPr>
          <w:p w:rsidR="00D03912" w:rsidRPr="00D03912" w:rsidRDefault="00D03912" w:rsidP="00D03912">
            <w:r w:rsidRPr="00D03912">
              <w:t>Nome do representante que assinará o contrato:</w:t>
            </w:r>
          </w:p>
        </w:tc>
      </w:tr>
      <w:tr w:rsidR="00D03912" w:rsidRPr="00D03912" w:rsidTr="002E567F">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2E567F">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2E567F">
        <w:trPr>
          <w:trHeight w:val="397"/>
          <w:jc w:val="center"/>
        </w:trPr>
        <w:tc>
          <w:tcPr>
            <w:tcW w:w="9563" w:type="dxa"/>
            <w:gridSpan w:val="2"/>
          </w:tcPr>
          <w:p w:rsidR="00D03912" w:rsidRPr="00D03912" w:rsidRDefault="00D03912" w:rsidP="00D03912">
            <w:r w:rsidRPr="00D03912">
              <w:t>Nome do representante responsável pela proposta:</w:t>
            </w:r>
          </w:p>
        </w:tc>
      </w:tr>
      <w:tr w:rsidR="00D03912" w:rsidRPr="00D03912" w:rsidTr="002E567F">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59105A" w:rsidRPr="00D03912" w:rsidTr="002E567F">
        <w:trPr>
          <w:trHeight w:val="397"/>
          <w:jc w:val="center"/>
        </w:trPr>
        <w:tc>
          <w:tcPr>
            <w:tcW w:w="4637" w:type="dxa"/>
          </w:tcPr>
          <w:p w:rsidR="0059105A" w:rsidRPr="00D03912" w:rsidRDefault="0059105A" w:rsidP="0059105A">
            <w:r>
              <w:t>Email profissional:</w:t>
            </w:r>
          </w:p>
        </w:tc>
        <w:tc>
          <w:tcPr>
            <w:tcW w:w="4926" w:type="dxa"/>
          </w:tcPr>
          <w:p w:rsidR="0059105A" w:rsidRPr="0059105A" w:rsidRDefault="0059105A" w:rsidP="0059105A">
            <w:pPr>
              <w:rPr>
                <w:lang w:val="pt-BR"/>
              </w:rPr>
            </w:pPr>
            <w:r>
              <w:t xml:space="preserve">Email </w:t>
            </w:r>
            <w:r>
              <w:rPr>
                <w:lang w:val="pt-BR"/>
              </w:rPr>
              <w:t>pessoal:</w:t>
            </w:r>
          </w:p>
        </w:tc>
      </w:tr>
      <w:tr w:rsidR="00D03912" w:rsidRPr="00D03912" w:rsidTr="002E567F">
        <w:trPr>
          <w:trHeight w:val="397"/>
          <w:jc w:val="center"/>
        </w:trPr>
        <w:tc>
          <w:tcPr>
            <w:tcW w:w="9563" w:type="dxa"/>
            <w:gridSpan w:val="2"/>
          </w:tcPr>
          <w:p w:rsidR="00D03912" w:rsidRPr="00D03912" w:rsidRDefault="00D03912" w:rsidP="00D03912">
            <w:r w:rsidRPr="00D03912">
              <w:t>Local e Data:</w:t>
            </w:r>
          </w:p>
        </w:tc>
      </w:tr>
      <w:tr w:rsidR="00D03912" w:rsidRPr="00D03912" w:rsidTr="002E567F">
        <w:trPr>
          <w:trHeight w:val="397"/>
          <w:jc w:val="center"/>
        </w:trPr>
        <w:tc>
          <w:tcPr>
            <w:tcW w:w="9563" w:type="dxa"/>
            <w:gridSpan w:val="2"/>
          </w:tcPr>
          <w:p w:rsidR="00D03912" w:rsidRPr="00D03912" w:rsidRDefault="00D03912" w:rsidP="00D03912">
            <w:r w:rsidRPr="00D03912">
              <w:t>Assinatura:</w:t>
            </w:r>
          </w:p>
        </w:tc>
      </w:tr>
    </w:tbl>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394662"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B6CAD" w:rsidRDefault="009B6CAD"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9B6CAD" w:rsidRDefault="009B6CAD"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394662" w:rsidP="00D03912">
      <w:pPr>
        <w:spacing w:before="1"/>
      </w:pPr>
      <w:r>
        <w:rPr>
          <w:noProof/>
          <w:lang w:val="pt-BR" w:eastAsia="pt-BR" w:bidi="ar-SA"/>
        </w:rPr>
        <mc:AlternateContent>
          <mc:Choice Requires="wps">
            <w:drawing>
              <wp:anchor distT="4294967293" distB="4294967293"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B9CFA6" id="Line 4" o:spid="_x0000_s1026" style="position:absolute;z-index:-25165158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3" distB="4294967293"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221966" id="Line 6" o:spid="_x0000_s1026" style="position:absolute;z-index:-25164953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2A744D">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D53764">
        <w:rPr>
          <w:spacing w:val="-5"/>
        </w:rPr>
        <w:t>75</w:t>
      </w:r>
      <w:r w:rsidR="00603AD9">
        <w:t>/2022</w:t>
      </w:r>
      <w:r w:rsidRPr="00D03912">
        <w:rPr>
          <w:spacing w:val="-12"/>
        </w:rPr>
        <w:t xml:space="preserve"> </w:t>
      </w:r>
      <w:r w:rsidR="0059105A">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r w:rsidR="001768D5">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394662" w:rsidP="00D03912">
      <w:pPr>
        <w:spacing w:before="1"/>
        <w:rPr>
          <w:sz w:val="20"/>
        </w:rPr>
      </w:pPr>
      <w:r>
        <w:rPr>
          <w:noProof/>
          <w:lang w:val="pt-BR" w:eastAsia="pt-BR" w:bidi="ar-SA"/>
        </w:rPr>
        <mc:AlternateContent>
          <mc:Choice Requires="wps">
            <w:drawing>
              <wp:anchor distT="4294967293" distB="4294967293"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5E451B" id="Line 6" o:spid="_x0000_s1026" style="position:absolute;z-index:-251640320;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2A744D">
          <w:headerReference w:type="default" r:id="rId10"/>
          <w:pgSz w:w="11910" w:h="16840"/>
          <w:pgMar w:top="1418" w:right="1134" w:bottom="567" w:left="1134" w:header="122" w:footer="0" w:gutter="0"/>
          <w:cols w:space="720"/>
        </w:sectPr>
      </w:pPr>
    </w:p>
    <w:p w:rsidR="00394662" w:rsidRDefault="00394662" w:rsidP="00D03912">
      <w:pPr>
        <w:spacing w:after="240"/>
        <w:jc w:val="center"/>
        <w:outlineLvl w:val="0"/>
        <w:rPr>
          <w:b/>
          <w:u w:val="single"/>
        </w:rPr>
      </w:pPr>
    </w:p>
    <w:p w:rsidR="00394662" w:rsidRDefault="00394662" w:rsidP="00D03912">
      <w:pPr>
        <w:spacing w:after="240"/>
        <w:jc w:val="center"/>
        <w:outlineLvl w:val="0"/>
        <w:rPr>
          <w:b/>
          <w:u w:val="single"/>
        </w:rPr>
      </w:pPr>
    </w:p>
    <w:p w:rsidR="00394662" w:rsidRDefault="00394662" w:rsidP="00D03912">
      <w:pPr>
        <w:spacing w:after="240"/>
        <w:jc w:val="center"/>
        <w:outlineLvl w:val="0"/>
        <w:rPr>
          <w:b/>
          <w:u w:val="single"/>
        </w:rPr>
      </w:pPr>
    </w:p>
    <w:p w:rsidR="00394662" w:rsidRDefault="00394662" w:rsidP="00D03912">
      <w:pPr>
        <w:spacing w:after="240"/>
        <w:jc w:val="center"/>
        <w:outlineLvl w:val="0"/>
        <w:rPr>
          <w:b/>
          <w:u w:val="single"/>
        </w:rPr>
      </w:pPr>
    </w:p>
    <w:p w:rsidR="00394662" w:rsidRDefault="00394662" w:rsidP="00D03912">
      <w:pPr>
        <w:spacing w:after="240"/>
        <w:jc w:val="center"/>
        <w:outlineLvl w:val="0"/>
        <w:rPr>
          <w:b/>
          <w:u w:val="single"/>
        </w:rPr>
      </w:pPr>
    </w:p>
    <w:p w:rsidR="00394662" w:rsidRDefault="00394662" w:rsidP="00D03912">
      <w:pPr>
        <w:spacing w:after="240"/>
        <w:jc w:val="center"/>
        <w:outlineLvl w:val="0"/>
        <w:rPr>
          <w:b/>
          <w:u w:val="single"/>
        </w:rPr>
      </w:pPr>
    </w:p>
    <w:p w:rsidR="00394662" w:rsidRDefault="00394662" w:rsidP="00D03912">
      <w:pPr>
        <w:spacing w:after="240"/>
        <w:jc w:val="center"/>
        <w:outlineLvl w:val="0"/>
        <w:rPr>
          <w:b/>
          <w:u w:val="single"/>
        </w:rPr>
      </w:pPr>
    </w:p>
    <w:p w:rsidR="00394662" w:rsidRDefault="00394662" w:rsidP="00D03912">
      <w:pPr>
        <w:spacing w:after="240"/>
        <w:jc w:val="center"/>
        <w:outlineLvl w:val="0"/>
        <w:rPr>
          <w:b/>
          <w:u w:val="single"/>
        </w:rPr>
      </w:pPr>
    </w:p>
    <w:p w:rsidR="00394662" w:rsidRDefault="00394662" w:rsidP="00D03912">
      <w:pPr>
        <w:spacing w:after="240"/>
        <w:jc w:val="center"/>
        <w:outlineLvl w:val="0"/>
        <w:rPr>
          <w:b/>
          <w:u w:val="single"/>
        </w:rPr>
      </w:pPr>
    </w:p>
    <w:p w:rsidR="00394662" w:rsidRDefault="00394662" w:rsidP="00D03912">
      <w:pPr>
        <w:spacing w:after="240"/>
        <w:jc w:val="center"/>
        <w:outlineLvl w:val="0"/>
        <w:rPr>
          <w:b/>
          <w:u w:val="single"/>
        </w:rPr>
      </w:pPr>
    </w:p>
    <w:p w:rsidR="00394662" w:rsidRDefault="00394662" w:rsidP="00D03912">
      <w:pPr>
        <w:spacing w:after="240"/>
        <w:jc w:val="center"/>
        <w:outlineLvl w:val="0"/>
        <w:rPr>
          <w:b/>
          <w:u w:val="single"/>
        </w:rPr>
      </w:pPr>
    </w:p>
    <w:p w:rsidR="00394662" w:rsidRDefault="00394662" w:rsidP="00D03912">
      <w:pPr>
        <w:spacing w:after="240"/>
        <w:jc w:val="center"/>
        <w:outlineLvl w:val="0"/>
        <w:rPr>
          <w:b/>
          <w:u w:val="single"/>
        </w:rPr>
      </w:pPr>
    </w:p>
    <w:p w:rsidR="00394662" w:rsidRDefault="00394662" w:rsidP="00D03912">
      <w:pPr>
        <w:spacing w:after="240"/>
        <w:jc w:val="center"/>
        <w:outlineLvl w:val="0"/>
        <w:rPr>
          <w:b/>
          <w:u w:val="single"/>
        </w:rPr>
      </w:pPr>
    </w:p>
    <w:p w:rsidR="00394662" w:rsidRDefault="0039466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r w:rsidR="001D7335">
        <w:t>.</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394662" w:rsidP="00D03912">
      <w:pPr>
        <w:spacing w:before="1"/>
        <w:rPr>
          <w:sz w:val="20"/>
        </w:rPr>
      </w:pPr>
      <w:r>
        <w:rPr>
          <w:noProof/>
          <w:lang w:val="pt-BR" w:eastAsia="pt-BR" w:bidi="ar-SA"/>
        </w:rPr>
        <mc:AlternateContent>
          <mc:Choice Requires="wps">
            <w:drawing>
              <wp:anchor distT="4294967293" distB="4294967293"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A047BC" id="Line 6" o:spid="_x0000_s1026" style="position:absolute;z-index:-25163929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640FF0">
        <w:rPr>
          <w:b/>
        </w:rPr>
        <w:t>75</w:t>
      </w:r>
      <w:r w:rsidR="00603AD9">
        <w:rPr>
          <w:b/>
        </w:rPr>
        <w:t>/2022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9B4D32">
      <w:pPr>
        <w:jc w:val="center"/>
        <w:rPr>
          <w:b/>
        </w:rPr>
      </w:pPr>
      <w:r w:rsidRPr="00844F01">
        <w:rPr>
          <w:b/>
        </w:rPr>
        <w:t xml:space="preserve">OBJETO: </w:t>
      </w:r>
      <w:r w:rsidR="00640FF0" w:rsidRPr="00640FF0">
        <w:rPr>
          <w:b/>
        </w:rPr>
        <w:t>DESTINADO À AQUISIÇÃO DE EQUIPAMENTOS DE INFORMÁTICA, ELETRODOMÉSTICOS E MOBILIÁRIOS</w:t>
      </w:r>
      <w:r w:rsidR="00931487">
        <w:rPr>
          <w:b/>
        </w:rPr>
        <w:t>.</w:t>
      </w:r>
    </w:p>
    <w:p w:rsidR="00931487" w:rsidRPr="00844F01" w:rsidRDefault="00931487" w:rsidP="009B4D32">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394662"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B6CAD" w:rsidRDefault="009B6CAD" w:rsidP="006744B8">
                            <w:pPr>
                              <w:ind w:right="621"/>
                              <w:rPr>
                                <w:sz w:val="24"/>
                              </w:rPr>
                            </w:pPr>
                          </w:p>
                          <w:p w:rsidR="009B6CAD" w:rsidRDefault="009B6CAD" w:rsidP="006744B8">
                            <w:pPr>
                              <w:spacing w:before="1"/>
                              <w:ind w:left="851" w:right="621"/>
                              <w:rPr>
                                <w:sz w:val="25"/>
                              </w:rPr>
                            </w:pPr>
                          </w:p>
                          <w:p w:rsidR="009B6CAD" w:rsidRPr="00844F01" w:rsidRDefault="009B6CAD"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9B6CAD" w:rsidRPr="00844F01" w:rsidRDefault="009B6CA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9B6CAD" w:rsidRPr="00844F01" w:rsidRDefault="009B6CA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9B6CAD" w:rsidRDefault="009B6CAD" w:rsidP="006744B8">
                            <w:pPr>
                              <w:ind w:right="621"/>
                              <w:rPr>
                                <w:sz w:val="24"/>
                              </w:rPr>
                            </w:pPr>
                          </w:p>
                          <w:p w:rsidR="009B6CAD" w:rsidRDefault="009B6CAD" w:rsidP="006744B8">
                            <w:pPr>
                              <w:spacing w:before="4"/>
                              <w:ind w:right="621"/>
                            </w:pPr>
                          </w:p>
                          <w:p w:rsidR="009B6CAD" w:rsidRDefault="009B6CAD" w:rsidP="006744B8">
                            <w:pPr>
                              <w:spacing w:before="1"/>
                              <w:ind w:right="-24"/>
                              <w:jc w:val="center"/>
                              <w:rPr>
                                <w:b/>
                              </w:rPr>
                            </w:pPr>
                            <w:r>
                              <w:rPr>
                                <w:b/>
                              </w:rPr>
                              <w:t>__________________________________________</w:t>
                            </w:r>
                          </w:p>
                          <w:p w:rsidR="009B6CAD" w:rsidRDefault="009B6CAD"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9B6CAD" w:rsidRDefault="009B6CAD" w:rsidP="006744B8">
                      <w:pPr>
                        <w:ind w:right="621"/>
                        <w:rPr>
                          <w:sz w:val="24"/>
                        </w:rPr>
                      </w:pPr>
                    </w:p>
                    <w:p w:rsidR="009B6CAD" w:rsidRDefault="009B6CAD" w:rsidP="006744B8">
                      <w:pPr>
                        <w:spacing w:before="1"/>
                        <w:ind w:left="851" w:right="621"/>
                        <w:rPr>
                          <w:sz w:val="25"/>
                        </w:rPr>
                      </w:pPr>
                    </w:p>
                    <w:p w:rsidR="009B6CAD" w:rsidRPr="00844F01" w:rsidRDefault="009B6CAD"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9B6CAD" w:rsidRPr="00844F01" w:rsidRDefault="009B6CA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9B6CAD" w:rsidRPr="00844F01" w:rsidRDefault="009B6CA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9B6CAD" w:rsidRDefault="009B6CAD" w:rsidP="006744B8">
                      <w:pPr>
                        <w:ind w:right="621"/>
                        <w:rPr>
                          <w:sz w:val="24"/>
                        </w:rPr>
                      </w:pPr>
                    </w:p>
                    <w:p w:rsidR="009B6CAD" w:rsidRDefault="009B6CAD" w:rsidP="006744B8">
                      <w:pPr>
                        <w:spacing w:before="4"/>
                        <w:ind w:right="621"/>
                      </w:pPr>
                    </w:p>
                    <w:p w:rsidR="009B6CAD" w:rsidRDefault="009B6CAD" w:rsidP="006744B8">
                      <w:pPr>
                        <w:spacing w:before="1"/>
                        <w:ind w:right="-24"/>
                        <w:jc w:val="center"/>
                        <w:rPr>
                          <w:b/>
                        </w:rPr>
                      </w:pPr>
                      <w:r>
                        <w:rPr>
                          <w:b/>
                        </w:rPr>
                        <w:t>__________________________________________</w:t>
                      </w:r>
                    </w:p>
                    <w:p w:rsidR="009B6CAD" w:rsidRDefault="009B6CAD"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2A744D">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171B" w:rsidRDefault="0058171B">
      <w:r>
        <w:separator/>
      </w:r>
    </w:p>
  </w:endnote>
  <w:endnote w:type="continuationSeparator" w:id="0">
    <w:p w:rsidR="0058171B" w:rsidRDefault="00581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Times New Roman"/>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imesNewRomanPS-BoldMT">
    <w:panose1 w:val="00000000000000000000"/>
    <w:charset w:val="00"/>
    <w:family w:val="auto"/>
    <w:notTrueType/>
    <w:pitch w:val="default"/>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 w:name="TimesNewRomanPS-ItalicMT">
    <w:panose1 w:val="00000000000000000000"/>
    <w:charset w:val="00"/>
    <w:family w:val="auto"/>
    <w:notTrueType/>
    <w:pitch w:val="default"/>
    <w:sig w:usb0="00000003" w:usb1="00000000" w:usb2="00000000" w:usb3="00000000" w:csb0="00000001" w:csb1="00000000"/>
  </w:font>
  <w:font w:name="TimesNewRomanPS-BoldItalicMT">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171B" w:rsidRDefault="0058171B">
      <w:r>
        <w:separator/>
      </w:r>
    </w:p>
  </w:footnote>
  <w:footnote w:type="continuationSeparator" w:id="0">
    <w:p w:rsidR="0058171B" w:rsidRDefault="005817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CAD" w:rsidRDefault="009B6CAD">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CAD" w:rsidRDefault="00394662">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6CAD" w:rsidRDefault="009B6CAD">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9B6CAD" w:rsidRDefault="009B6CAD">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CAD" w:rsidRDefault="009B6CAD">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CAD" w:rsidRDefault="009B6CAD">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CF66CD"/>
    <w:multiLevelType w:val="hybridMultilevel"/>
    <w:tmpl w:val="3CB69CC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E8A0F5C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1">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2">
    <w:nsid w:val="237D1910"/>
    <w:multiLevelType w:val="multilevel"/>
    <w:tmpl w:val="8C8ED078"/>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4109" w:hanging="423"/>
      </w:pPr>
      <w:rPr>
        <w:rFonts w:hint="default"/>
        <w:b/>
        <w:strike w:val="0"/>
        <w:color w:val="auto"/>
        <w:w w:val="100"/>
        <w:sz w:val="22"/>
        <w:lang w:val="pt-PT" w:eastAsia="pt-PT" w:bidi="pt-PT"/>
      </w:rPr>
    </w:lvl>
    <w:lvl w:ilvl="2">
      <w:start w:val="1"/>
      <w:numFmt w:val="decimal"/>
      <w:pStyle w:val="Texto2"/>
      <w:lvlText w:val="%1.%2.%3"/>
      <w:lvlJc w:val="left"/>
      <w:pPr>
        <w:ind w:left="707" w:hanging="423"/>
      </w:pPr>
      <w:rPr>
        <w:rFonts w:hint="default"/>
        <w:b/>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3">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4">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5">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6">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58EA6364"/>
    <w:lvl w:ilvl="0" w:tplc="8E3AA922">
      <w:start w:val="1"/>
      <w:numFmt w:val="lowerLetter"/>
      <w:lvlText w:val="%1)"/>
      <w:lvlJc w:val="left"/>
      <w:pPr>
        <w:ind w:left="824" w:hanging="212"/>
      </w:pPr>
      <w:rPr>
        <w:rFonts w:hint="default"/>
        <w:spacing w:val="-1"/>
        <w:w w:val="100"/>
        <w:u w:val="none"/>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681D7521"/>
    <w:multiLevelType w:val="hybridMultilevel"/>
    <w:tmpl w:val="FCB8A9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7">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8">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9">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40">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0"/>
  </w:num>
  <w:num w:numId="4">
    <w:abstractNumId w:val="18"/>
  </w:num>
  <w:num w:numId="5">
    <w:abstractNumId w:val="0"/>
  </w:num>
  <w:num w:numId="6">
    <w:abstractNumId w:val="2"/>
  </w:num>
  <w:num w:numId="7">
    <w:abstractNumId w:val="15"/>
  </w:num>
  <w:num w:numId="8">
    <w:abstractNumId w:val="12"/>
  </w:num>
  <w:num w:numId="9">
    <w:abstractNumId w:val="3"/>
  </w:num>
  <w:num w:numId="10">
    <w:abstractNumId w:val="3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8"/>
  </w:num>
  <w:num w:numId="22">
    <w:abstractNumId w:val="23"/>
  </w:num>
  <w:num w:numId="23">
    <w:abstractNumId w:val="39"/>
  </w:num>
  <w:num w:numId="24">
    <w:abstractNumId w:val="11"/>
  </w:num>
  <w:num w:numId="25">
    <w:abstractNumId w:val="31"/>
  </w:num>
  <w:num w:numId="26">
    <w:abstractNumId w:val="40"/>
  </w:num>
  <w:num w:numId="27">
    <w:abstractNumId w:val="14"/>
  </w:num>
  <w:num w:numId="28">
    <w:abstractNumId w:val="27"/>
  </w:num>
  <w:num w:numId="29">
    <w:abstractNumId w:val="20"/>
  </w:num>
  <w:num w:numId="30">
    <w:abstractNumId w:val="36"/>
  </w:num>
  <w:num w:numId="31">
    <w:abstractNumId w:val="13"/>
  </w:num>
  <w:num w:numId="32">
    <w:abstractNumId w:val="5"/>
  </w:num>
  <w:num w:numId="33">
    <w:abstractNumId w:val="6"/>
  </w:num>
  <w:num w:numId="34">
    <w:abstractNumId w:val="35"/>
  </w:num>
  <w:num w:numId="35">
    <w:abstractNumId w:val="25"/>
  </w:num>
  <w:num w:numId="36">
    <w:abstractNumId w:val="17"/>
  </w:num>
  <w:num w:numId="37">
    <w:abstractNumId w:val="7"/>
  </w:num>
  <w:num w:numId="38">
    <w:abstractNumId w:val="21"/>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2"/>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7"/>
  </w:num>
  <w:num w:numId="44">
    <w:abstractNumId w:val="16"/>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8"/>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8">
    <w:abstractNumId w:val="12"/>
    <w:lvlOverride w:ilvl="0">
      <w:startOverride w:val="2"/>
    </w:lvlOverride>
    <w:lvlOverride w:ilvl="1">
      <w:startOverride w:val="2"/>
    </w:lvlOverride>
  </w:num>
  <w:num w:numId="49">
    <w:abstractNumId w:val="34"/>
  </w:num>
  <w:num w:numId="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4D26"/>
    <w:rsid w:val="00005C9F"/>
    <w:rsid w:val="000142E7"/>
    <w:rsid w:val="000170DF"/>
    <w:rsid w:val="0002760A"/>
    <w:rsid w:val="00034B37"/>
    <w:rsid w:val="0004072A"/>
    <w:rsid w:val="00042216"/>
    <w:rsid w:val="00044068"/>
    <w:rsid w:val="0005083A"/>
    <w:rsid w:val="00050C1D"/>
    <w:rsid w:val="00052663"/>
    <w:rsid w:val="00052C4F"/>
    <w:rsid w:val="00054404"/>
    <w:rsid w:val="00056DFE"/>
    <w:rsid w:val="0007619F"/>
    <w:rsid w:val="0008514E"/>
    <w:rsid w:val="00085554"/>
    <w:rsid w:val="0008682F"/>
    <w:rsid w:val="0008725B"/>
    <w:rsid w:val="00095F0F"/>
    <w:rsid w:val="00097D10"/>
    <w:rsid w:val="000A085D"/>
    <w:rsid w:val="000A19AE"/>
    <w:rsid w:val="000A2285"/>
    <w:rsid w:val="000A4FB3"/>
    <w:rsid w:val="000A5B96"/>
    <w:rsid w:val="000B0D97"/>
    <w:rsid w:val="000B7ED7"/>
    <w:rsid w:val="000C40DC"/>
    <w:rsid w:val="000C434F"/>
    <w:rsid w:val="000C5974"/>
    <w:rsid w:val="000D62D1"/>
    <w:rsid w:val="000D6A6A"/>
    <w:rsid w:val="000E2092"/>
    <w:rsid w:val="000E3313"/>
    <w:rsid w:val="000E439F"/>
    <w:rsid w:val="000E4A95"/>
    <w:rsid w:val="000F12A6"/>
    <w:rsid w:val="000F2783"/>
    <w:rsid w:val="000F4E2B"/>
    <w:rsid w:val="000F5032"/>
    <w:rsid w:val="000F5E8A"/>
    <w:rsid w:val="001002A9"/>
    <w:rsid w:val="00105AD6"/>
    <w:rsid w:val="00112B62"/>
    <w:rsid w:val="00116516"/>
    <w:rsid w:val="00116D20"/>
    <w:rsid w:val="0011780F"/>
    <w:rsid w:val="00131982"/>
    <w:rsid w:val="001352E4"/>
    <w:rsid w:val="00135D8E"/>
    <w:rsid w:val="001361C9"/>
    <w:rsid w:val="00137F8F"/>
    <w:rsid w:val="00142DE2"/>
    <w:rsid w:val="00144C1E"/>
    <w:rsid w:val="00145D48"/>
    <w:rsid w:val="00145DC5"/>
    <w:rsid w:val="00146D42"/>
    <w:rsid w:val="001571CA"/>
    <w:rsid w:val="001615B0"/>
    <w:rsid w:val="001717D2"/>
    <w:rsid w:val="001768D5"/>
    <w:rsid w:val="00176A8D"/>
    <w:rsid w:val="00176AE6"/>
    <w:rsid w:val="00187D66"/>
    <w:rsid w:val="00190C30"/>
    <w:rsid w:val="0019123C"/>
    <w:rsid w:val="0019371A"/>
    <w:rsid w:val="001A36E9"/>
    <w:rsid w:val="001A53DD"/>
    <w:rsid w:val="001A6C7B"/>
    <w:rsid w:val="001A7F40"/>
    <w:rsid w:val="001B0C4D"/>
    <w:rsid w:val="001B0EB8"/>
    <w:rsid w:val="001B1AC3"/>
    <w:rsid w:val="001B20EC"/>
    <w:rsid w:val="001B2310"/>
    <w:rsid w:val="001B6407"/>
    <w:rsid w:val="001C199B"/>
    <w:rsid w:val="001C1B53"/>
    <w:rsid w:val="001C1CB5"/>
    <w:rsid w:val="001C38FE"/>
    <w:rsid w:val="001C46B5"/>
    <w:rsid w:val="001C5F2C"/>
    <w:rsid w:val="001C649F"/>
    <w:rsid w:val="001D3DBD"/>
    <w:rsid w:val="001D4A1E"/>
    <w:rsid w:val="001D4CE9"/>
    <w:rsid w:val="001D55B5"/>
    <w:rsid w:val="001D7335"/>
    <w:rsid w:val="001E100D"/>
    <w:rsid w:val="001E1B0E"/>
    <w:rsid w:val="001E6579"/>
    <w:rsid w:val="001E7866"/>
    <w:rsid w:val="001E7DB3"/>
    <w:rsid w:val="001F04C1"/>
    <w:rsid w:val="001F2788"/>
    <w:rsid w:val="001F67CC"/>
    <w:rsid w:val="002001AD"/>
    <w:rsid w:val="00200A70"/>
    <w:rsid w:val="00203E30"/>
    <w:rsid w:val="00204288"/>
    <w:rsid w:val="00205BF5"/>
    <w:rsid w:val="0020603B"/>
    <w:rsid w:val="0021171B"/>
    <w:rsid w:val="00216077"/>
    <w:rsid w:val="00221D46"/>
    <w:rsid w:val="0022436A"/>
    <w:rsid w:val="0022489D"/>
    <w:rsid w:val="002259F6"/>
    <w:rsid w:val="00226766"/>
    <w:rsid w:val="00226CA4"/>
    <w:rsid w:val="002345BE"/>
    <w:rsid w:val="00235971"/>
    <w:rsid w:val="0023642F"/>
    <w:rsid w:val="002462D3"/>
    <w:rsid w:val="00246D32"/>
    <w:rsid w:val="002552B7"/>
    <w:rsid w:val="00256794"/>
    <w:rsid w:val="00263054"/>
    <w:rsid w:val="00273538"/>
    <w:rsid w:val="002765C5"/>
    <w:rsid w:val="002800BC"/>
    <w:rsid w:val="0028535A"/>
    <w:rsid w:val="00285D9D"/>
    <w:rsid w:val="0028748A"/>
    <w:rsid w:val="0029198F"/>
    <w:rsid w:val="002938BB"/>
    <w:rsid w:val="0029563D"/>
    <w:rsid w:val="002A074D"/>
    <w:rsid w:val="002A3790"/>
    <w:rsid w:val="002A4E0D"/>
    <w:rsid w:val="002A5E4A"/>
    <w:rsid w:val="002A62A8"/>
    <w:rsid w:val="002A744D"/>
    <w:rsid w:val="002A766F"/>
    <w:rsid w:val="002B0F04"/>
    <w:rsid w:val="002B348A"/>
    <w:rsid w:val="002B553F"/>
    <w:rsid w:val="002B7200"/>
    <w:rsid w:val="002C4950"/>
    <w:rsid w:val="002C4FA8"/>
    <w:rsid w:val="002C5D82"/>
    <w:rsid w:val="002D5275"/>
    <w:rsid w:val="002E567F"/>
    <w:rsid w:val="002E67C6"/>
    <w:rsid w:val="002F31B2"/>
    <w:rsid w:val="002F324D"/>
    <w:rsid w:val="002F7C73"/>
    <w:rsid w:val="00302D83"/>
    <w:rsid w:val="003073E2"/>
    <w:rsid w:val="00314725"/>
    <w:rsid w:val="00315B08"/>
    <w:rsid w:val="003225CA"/>
    <w:rsid w:val="00322A51"/>
    <w:rsid w:val="00323EDF"/>
    <w:rsid w:val="0032486F"/>
    <w:rsid w:val="003270DD"/>
    <w:rsid w:val="0033739C"/>
    <w:rsid w:val="00340FCB"/>
    <w:rsid w:val="0034373D"/>
    <w:rsid w:val="00344F22"/>
    <w:rsid w:val="003454DB"/>
    <w:rsid w:val="003475BA"/>
    <w:rsid w:val="00353E87"/>
    <w:rsid w:val="00355519"/>
    <w:rsid w:val="00356DFD"/>
    <w:rsid w:val="00361CBD"/>
    <w:rsid w:val="0036740E"/>
    <w:rsid w:val="00367777"/>
    <w:rsid w:val="00370626"/>
    <w:rsid w:val="00372358"/>
    <w:rsid w:val="00373D4C"/>
    <w:rsid w:val="00374E21"/>
    <w:rsid w:val="00377020"/>
    <w:rsid w:val="00391221"/>
    <w:rsid w:val="003933B5"/>
    <w:rsid w:val="0039455E"/>
    <w:rsid w:val="00394662"/>
    <w:rsid w:val="00395881"/>
    <w:rsid w:val="003A15B2"/>
    <w:rsid w:val="003A5F1B"/>
    <w:rsid w:val="003C13E2"/>
    <w:rsid w:val="003C46BC"/>
    <w:rsid w:val="003C5F1E"/>
    <w:rsid w:val="003C69CD"/>
    <w:rsid w:val="003D2B75"/>
    <w:rsid w:val="003D7B6F"/>
    <w:rsid w:val="003E1E8C"/>
    <w:rsid w:val="003E2833"/>
    <w:rsid w:val="003F0D91"/>
    <w:rsid w:val="00405FB4"/>
    <w:rsid w:val="00410D45"/>
    <w:rsid w:val="00412F8E"/>
    <w:rsid w:val="0041332E"/>
    <w:rsid w:val="0041576A"/>
    <w:rsid w:val="00416D59"/>
    <w:rsid w:val="004179CF"/>
    <w:rsid w:val="00420F9B"/>
    <w:rsid w:val="00423C05"/>
    <w:rsid w:val="004249B3"/>
    <w:rsid w:val="004274F4"/>
    <w:rsid w:val="0043121C"/>
    <w:rsid w:val="004410C0"/>
    <w:rsid w:val="004418EA"/>
    <w:rsid w:val="00446BBC"/>
    <w:rsid w:val="004500B2"/>
    <w:rsid w:val="00453AE6"/>
    <w:rsid w:val="004567E8"/>
    <w:rsid w:val="00456F7A"/>
    <w:rsid w:val="00460972"/>
    <w:rsid w:val="004613F4"/>
    <w:rsid w:val="004629C4"/>
    <w:rsid w:val="00470D7C"/>
    <w:rsid w:val="00473B9B"/>
    <w:rsid w:val="00477BC6"/>
    <w:rsid w:val="00480233"/>
    <w:rsid w:val="00483682"/>
    <w:rsid w:val="004850CE"/>
    <w:rsid w:val="00492758"/>
    <w:rsid w:val="00493930"/>
    <w:rsid w:val="00496B8A"/>
    <w:rsid w:val="00497C76"/>
    <w:rsid w:val="004A0098"/>
    <w:rsid w:val="004A031A"/>
    <w:rsid w:val="004A1405"/>
    <w:rsid w:val="004A7D30"/>
    <w:rsid w:val="004B11B4"/>
    <w:rsid w:val="004B2B5C"/>
    <w:rsid w:val="004B7ABB"/>
    <w:rsid w:val="004C765B"/>
    <w:rsid w:val="004D01F5"/>
    <w:rsid w:val="004D7C88"/>
    <w:rsid w:val="004E011F"/>
    <w:rsid w:val="004E368A"/>
    <w:rsid w:val="004E40FD"/>
    <w:rsid w:val="004E460F"/>
    <w:rsid w:val="004E544C"/>
    <w:rsid w:val="004E5D6B"/>
    <w:rsid w:val="004F0B2E"/>
    <w:rsid w:val="004F2A20"/>
    <w:rsid w:val="004F2FCD"/>
    <w:rsid w:val="004F6D36"/>
    <w:rsid w:val="00504640"/>
    <w:rsid w:val="00504709"/>
    <w:rsid w:val="00505FA0"/>
    <w:rsid w:val="00507B87"/>
    <w:rsid w:val="005145DD"/>
    <w:rsid w:val="00522A01"/>
    <w:rsid w:val="00526069"/>
    <w:rsid w:val="005264C0"/>
    <w:rsid w:val="00535DE3"/>
    <w:rsid w:val="00537DC8"/>
    <w:rsid w:val="00540F98"/>
    <w:rsid w:val="00542F5F"/>
    <w:rsid w:val="005441DA"/>
    <w:rsid w:val="00547941"/>
    <w:rsid w:val="005479F1"/>
    <w:rsid w:val="0055296E"/>
    <w:rsid w:val="00552D6F"/>
    <w:rsid w:val="00556C0B"/>
    <w:rsid w:val="00557072"/>
    <w:rsid w:val="005571C5"/>
    <w:rsid w:val="005611EE"/>
    <w:rsid w:val="00565886"/>
    <w:rsid w:val="0056734A"/>
    <w:rsid w:val="005703BC"/>
    <w:rsid w:val="005744FF"/>
    <w:rsid w:val="00575490"/>
    <w:rsid w:val="00575D6C"/>
    <w:rsid w:val="00580809"/>
    <w:rsid w:val="00580D66"/>
    <w:rsid w:val="0058171B"/>
    <w:rsid w:val="00584809"/>
    <w:rsid w:val="00590AF0"/>
    <w:rsid w:val="00590E56"/>
    <w:rsid w:val="0059105A"/>
    <w:rsid w:val="00591F8C"/>
    <w:rsid w:val="0059278F"/>
    <w:rsid w:val="00595AB8"/>
    <w:rsid w:val="005A587A"/>
    <w:rsid w:val="005B070E"/>
    <w:rsid w:val="005B107A"/>
    <w:rsid w:val="005C133C"/>
    <w:rsid w:val="005C1EA7"/>
    <w:rsid w:val="005C1F18"/>
    <w:rsid w:val="005C6476"/>
    <w:rsid w:val="005D30E0"/>
    <w:rsid w:val="005D4B9A"/>
    <w:rsid w:val="005D4EC1"/>
    <w:rsid w:val="005D6A47"/>
    <w:rsid w:val="005E2FD8"/>
    <w:rsid w:val="005E407B"/>
    <w:rsid w:val="005F1404"/>
    <w:rsid w:val="00601D7F"/>
    <w:rsid w:val="00602D0E"/>
    <w:rsid w:val="0060382E"/>
    <w:rsid w:val="00603AD9"/>
    <w:rsid w:val="0062023A"/>
    <w:rsid w:val="0063644F"/>
    <w:rsid w:val="00640FF0"/>
    <w:rsid w:val="00642A9F"/>
    <w:rsid w:val="00644052"/>
    <w:rsid w:val="006506E1"/>
    <w:rsid w:val="00650AB9"/>
    <w:rsid w:val="00650D3B"/>
    <w:rsid w:val="00655DB3"/>
    <w:rsid w:val="00660C41"/>
    <w:rsid w:val="0066120D"/>
    <w:rsid w:val="006629B0"/>
    <w:rsid w:val="00663190"/>
    <w:rsid w:val="0067282C"/>
    <w:rsid w:val="006744B8"/>
    <w:rsid w:val="0067597D"/>
    <w:rsid w:val="0068005D"/>
    <w:rsid w:val="00687960"/>
    <w:rsid w:val="00690A01"/>
    <w:rsid w:val="006928ED"/>
    <w:rsid w:val="00697D63"/>
    <w:rsid w:val="006A03CA"/>
    <w:rsid w:val="006A2CEC"/>
    <w:rsid w:val="006A3772"/>
    <w:rsid w:val="006A5C2D"/>
    <w:rsid w:val="006A683F"/>
    <w:rsid w:val="006B1016"/>
    <w:rsid w:val="006B1CD6"/>
    <w:rsid w:val="006B48B0"/>
    <w:rsid w:val="006B53CE"/>
    <w:rsid w:val="006B6D40"/>
    <w:rsid w:val="006C17C8"/>
    <w:rsid w:val="006C1EF1"/>
    <w:rsid w:val="006C28C0"/>
    <w:rsid w:val="006C47D8"/>
    <w:rsid w:val="006D23EB"/>
    <w:rsid w:val="006E4934"/>
    <w:rsid w:val="006E4BE8"/>
    <w:rsid w:val="006F1050"/>
    <w:rsid w:val="006F3D69"/>
    <w:rsid w:val="00700C9B"/>
    <w:rsid w:val="007049F8"/>
    <w:rsid w:val="00712617"/>
    <w:rsid w:val="00715602"/>
    <w:rsid w:val="00715F19"/>
    <w:rsid w:val="00720410"/>
    <w:rsid w:val="00725811"/>
    <w:rsid w:val="00726896"/>
    <w:rsid w:val="00730E27"/>
    <w:rsid w:val="00735038"/>
    <w:rsid w:val="00741DC4"/>
    <w:rsid w:val="0074558F"/>
    <w:rsid w:val="0075285E"/>
    <w:rsid w:val="00752B2F"/>
    <w:rsid w:val="00755108"/>
    <w:rsid w:val="00755743"/>
    <w:rsid w:val="00755C7A"/>
    <w:rsid w:val="00757937"/>
    <w:rsid w:val="00770034"/>
    <w:rsid w:val="0077174C"/>
    <w:rsid w:val="0077191E"/>
    <w:rsid w:val="00771CF9"/>
    <w:rsid w:val="0077290F"/>
    <w:rsid w:val="00780F6F"/>
    <w:rsid w:val="00781CC0"/>
    <w:rsid w:val="00785970"/>
    <w:rsid w:val="007909FA"/>
    <w:rsid w:val="0079336D"/>
    <w:rsid w:val="00794185"/>
    <w:rsid w:val="00795566"/>
    <w:rsid w:val="00795764"/>
    <w:rsid w:val="007A06A6"/>
    <w:rsid w:val="007A3809"/>
    <w:rsid w:val="007A63A6"/>
    <w:rsid w:val="007A66B3"/>
    <w:rsid w:val="007A7CB0"/>
    <w:rsid w:val="007B1117"/>
    <w:rsid w:val="007B3AD9"/>
    <w:rsid w:val="007B4E45"/>
    <w:rsid w:val="007B5A6A"/>
    <w:rsid w:val="007D07DF"/>
    <w:rsid w:val="007D0A05"/>
    <w:rsid w:val="007D1171"/>
    <w:rsid w:val="007D1ABE"/>
    <w:rsid w:val="007D755B"/>
    <w:rsid w:val="007D7E70"/>
    <w:rsid w:val="007E7258"/>
    <w:rsid w:val="007F4E0E"/>
    <w:rsid w:val="007F50C4"/>
    <w:rsid w:val="007F61D8"/>
    <w:rsid w:val="007F680E"/>
    <w:rsid w:val="007F6B75"/>
    <w:rsid w:val="00807913"/>
    <w:rsid w:val="00811C3C"/>
    <w:rsid w:val="00815E3A"/>
    <w:rsid w:val="00816A33"/>
    <w:rsid w:val="00817A83"/>
    <w:rsid w:val="00833D0B"/>
    <w:rsid w:val="008354D6"/>
    <w:rsid w:val="00837600"/>
    <w:rsid w:val="00844F01"/>
    <w:rsid w:val="00846B6A"/>
    <w:rsid w:val="0085180B"/>
    <w:rsid w:val="0085263E"/>
    <w:rsid w:val="00855900"/>
    <w:rsid w:val="008567B9"/>
    <w:rsid w:val="008610D5"/>
    <w:rsid w:val="00861CFA"/>
    <w:rsid w:val="00872E0F"/>
    <w:rsid w:val="008738D8"/>
    <w:rsid w:val="00873EE4"/>
    <w:rsid w:val="00874B78"/>
    <w:rsid w:val="00876875"/>
    <w:rsid w:val="0088176B"/>
    <w:rsid w:val="008822F3"/>
    <w:rsid w:val="00882A63"/>
    <w:rsid w:val="008840BA"/>
    <w:rsid w:val="008855EF"/>
    <w:rsid w:val="008904E8"/>
    <w:rsid w:val="008A11E2"/>
    <w:rsid w:val="008A3084"/>
    <w:rsid w:val="008A3684"/>
    <w:rsid w:val="008B29C7"/>
    <w:rsid w:val="008B3951"/>
    <w:rsid w:val="008B4292"/>
    <w:rsid w:val="008B4818"/>
    <w:rsid w:val="008B54AA"/>
    <w:rsid w:val="008B5AE9"/>
    <w:rsid w:val="008D460C"/>
    <w:rsid w:val="008E35AD"/>
    <w:rsid w:val="008F6919"/>
    <w:rsid w:val="00904AFE"/>
    <w:rsid w:val="00911F70"/>
    <w:rsid w:val="00912844"/>
    <w:rsid w:val="00916558"/>
    <w:rsid w:val="00920066"/>
    <w:rsid w:val="00922E5A"/>
    <w:rsid w:val="00925A2E"/>
    <w:rsid w:val="00930FE4"/>
    <w:rsid w:val="00931487"/>
    <w:rsid w:val="00931B13"/>
    <w:rsid w:val="00931D22"/>
    <w:rsid w:val="00933610"/>
    <w:rsid w:val="009340CF"/>
    <w:rsid w:val="00936EA1"/>
    <w:rsid w:val="00940CE5"/>
    <w:rsid w:val="00943204"/>
    <w:rsid w:val="0095269B"/>
    <w:rsid w:val="00954FF6"/>
    <w:rsid w:val="009558D2"/>
    <w:rsid w:val="00955BAF"/>
    <w:rsid w:val="00960E9B"/>
    <w:rsid w:val="00963896"/>
    <w:rsid w:val="00964CB4"/>
    <w:rsid w:val="0096543B"/>
    <w:rsid w:val="00966E0B"/>
    <w:rsid w:val="00972244"/>
    <w:rsid w:val="00973CC7"/>
    <w:rsid w:val="00974C86"/>
    <w:rsid w:val="00977997"/>
    <w:rsid w:val="00977DC2"/>
    <w:rsid w:val="00982AE1"/>
    <w:rsid w:val="009922BF"/>
    <w:rsid w:val="009A00ED"/>
    <w:rsid w:val="009A1751"/>
    <w:rsid w:val="009B34DE"/>
    <w:rsid w:val="009B4D32"/>
    <w:rsid w:val="009B5330"/>
    <w:rsid w:val="009B6CAD"/>
    <w:rsid w:val="009B6D37"/>
    <w:rsid w:val="009C1B70"/>
    <w:rsid w:val="009C20DE"/>
    <w:rsid w:val="009C27F6"/>
    <w:rsid w:val="009C4CE8"/>
    <w:rsid w:val="009C552D"/>
    <w:rsid w:val="009D5BAD"/>
    <w:rsid w:val="009D6987"/>
    <w:rsid w:val="009E0DA3"/>
    <w:rsid w:val="009E15F4"/>
    <w:rsid w:val="009E660D"/>
    <w:rsid w:val="009F3C51"/>
    <w:rsid w:val="009F514B"/>
    <w:rsid w:val="009F608B"/>
    <w:rsid w:val="009F64CA"/>
    <w:rsid w:val="00A00278"/>
    <w:rsid w:val="00A0202D"/>
    <w:rsid w:val="00A02DB3"/>
    <w:rsid w:val="00A0353A"/>
    <w:rsid w:val="00A03565"/>
    <w:rsid w:val="00A06ACB"/>
    <w:rsid w:val="00A0740F"/>
    <w:rsid w:val="00A07C51"/>
    <w:rsid w:val="00A1516E"/>
    <w:rsid w:val="00A17780"/>
    <w:rsid w:val="00A250B6"/>
    <w:rsid w:val="00A264F5"/>
    <w:rsid w:val="00A30BBF"/>
    <w:rsid w:val="00A3265E"/>
    <w:rsid w:val="00A3661D"/>
    <w:rsid w:val="00A42B25"/>
    <w:rsid w:val="00A60C59"/>
    <w:rsid w:val="00A62AD0"/>
    <w:rsid w:val="00A70BA8"/>
    <w:rsid w:val="00A713B9"/>
    <w:rsid w:val="00A72D4F"/>
    <w:rsid w:val="00A7498F"/>
    <w:rsid w:val="00A753C8"/>
    <w:rsid w:val="00A83A3B"/>
    <w:rsid w:val="00A844F9"/>
    <w:rsid w:val="00A85655"/>
    <w:rsid w:val="00A86544"/>
    <w:rsid w:val="00A908C1"/>
    <w:rsid w:val="00A90AED"/>
    <w:rsid w:val="00A9602F"/>
    <w:rsid w:val="00AA2BAB"/>
    <w:rsid w:val="00AB385F"/>
    <w:rsid w:val="00AB475C"/>
    <w:rsid w:val="00AB5EAA"/>
    <w:rsid w:val="00AC317E"/>
    <w:rsid w:val="00AC5EE7"/>
    <w:rsid w:val="00AC742C"/>
    <w:rsid w:val="00AD1AC3"/>
    <w:rsid w:val="00AD642D"/>
    <w:rsid w:val="00AE26D8"/>
    <w:rsid w:val="00AE2C57"/>
    <w:rsid w:val="00AE5839"/>
    <w:rsid w:val="00AF6F84"/>
    <w:rsid w:val="00AF70A7"/>
    <w:rsid w:val="00AF7DC8"/>
    <w:rsid w:val="00B10F1D"/>
    <w:rsid w:val="00B156F8"/>
    <w:rsid w:val="00B20ECF"/>
    <w:rsid w:val="00B22350"/>
    <w:rsid w:val="00B22A7B"/>
    <w:rsid w:val="00B24157"/>
    <w:rsid w:val="00B27234"/>
    <w:rsid w:val="00B366A3"/>
    <w:rsid w:val="00B43497"/>
    <w:rsid w:val="00B47643"/>
    <w:rsid w:val="00B47837"/>
    <w:rsid w:val="00B517F1"/>
    <w:rsid w:val="00B51B16"/>
    <w:rsid w:val="00B52AB0"/>
    <w:rsid w:val="00B52DE5"/>
    <w:rsid w:val="00B56BA7"/>
    <w:rsid w:val="00B6160F"/>
    <w:rsid w:val="00B66608"/>
    <w:rsid w:val="00B72544"/>
    <w:rsid w:val="00B7572D"/>
    <w:rsid w:val="00B77BA1"/>
    <w:rsid w:val="00B812C3"/>
    <w:rsid w:val="00B83DFA"/>
    <w:rsid w:val="00B87275"/>
    <w:rsid w:val="00B91420"/>
    <w:rsid w:val="00B93184"/>
    <w:rsid w:val="00B959B6"/>
    <w:rsid w:val="00B95D4E"/>
    <w:rsid w:val="00B968B6"/>
    <w:rsid w:val="00B9758A"/>
    <w:rsid w:val="00B9758F"/>
    <w:rsid w:val="00BA25BD"/>
    <w:rsid w:val="00BB008B"/>
    <w:rsid w:val="00BB48D3"/>
    <w:rsid w:val="00BB646A"/>
    <w:rsid w:val="00BC0672"/>
    <w:rsid w:val="00BC1B1F"/>
    <w:rsid w:val="00BC4096"/>
    <w:rsid w:val="00BC5AB8"/>
    <w:rsid w:val="00BC7971"/>
    <w:rsid w:val="00BD15E7"/>
    <w:rsid w:val="00BD2F7B"/>
    <w:rsid w:val="00BE092A"/>
    <w:rsid w:val="00BE0CAA"/>
    <w:rsid w:val="00BE1900"/>
    <w:rsid w:val="00BE5737"/>
    <w:rsid w:val="00BF1317"/>
    <w:rsid w:val="00BF5678"/>
    <w:rsid w:val="00BF5F85"/>
    <w:rsid w:val="00BF6B46"/>
    <w:rsid w:val="00BF6F3B"/>
    <w:rsid w:val="00C03D52"/>
    <w:rsid w:val="00C048E5"/>
    <w:rsid w:val="00C0509D"/>
    <w:rsid w:val="00C072F7"/>
    <w:rsid w:val="00C109EC"/>
    <w:rsid w:val="00C1350B"/>
    <w:rsid w:val="00C161E0"/>
    <w:rsid w:val="00C266F8"/>
    <w:rsid w:val="00C276FB"/>
    <w:rsid w:val="00C31A24"/>
    <w:rsid w:val="00C3217E"/>
    <w:rsid w:val="00C341C5"/>
    <w:rsid w:val="00C34381"/>
    <w:rsid w:val="00C3721E"/>
    <w:rsid w:val="00C543F8"/>
    <w:rsid w:val="00C56069"/>
    <w:rsid w:val="00C638F0"/>
    <w:rsid w:val="00C63C9F"/>
    <w:rsid w:val="00C74A26"/>
    <w:rsid w:val="00C758A4"/>
    <w:rsid w:val="00C77570"/>
    <w:rsid w:val="00C8101D"/>
    <w:rsid w:val="00C814A9"/>
    <w:rsid w:val="00C85492"/>
    <w:rsid w:val="00C90C7E"/>
    <w:rsid w:val="00C92F99"/>
    <w:rsid w:val="00C95FF8"/>
    <w:rsid w:val="00CA2431"/>
    <w:rsid w:val="00CA35A2"/>
    <w:rsid w:val="00CA38B8"/>
    <w:rsid w:val="00CA411A"/>
    <w:rsid w:val="00CA41A7"/>
    <w:rsid w:val="00CA66E6"/>
    <w:rsid w:val="00CA692A"/>
    <w:rsid w:val="00CA70A1"/>
    <w:rsid w:val="00CB0D6F"/>
    <w:rsid w:val="00CB3D03"/>
    <w:rsid w:val="00CB7FAC"/>
    <w:rsid w:val="00CC3189"/>
    <w:rsid w:val="00CC4665"/>
    <w:rsid w:val="00CC517E"/>
    <w:rsid w:val="00CC624D"/>
    <w:rsid w:val="00CE3D83"/>
    <w:rsid w:val="00CE70E2"/>
    <w:rsid w:val="00CF2202"/>
    <w:rsid w:val="00CF3362"/>
    <w:rsid w:val="00CF653D"/>
    <w:rsid w:val="00D003A3"/>
    <w:rsid w:val="00D00597"/>
    <w:rsid w:val="00D03912"/>
    <w:rsid w:val="00D05913"/>
    <w:rsid w:val="00D16906"/>
    <w:rsid w:val="00D23677"/>
    <w:rsid w:val="00D23740"/>
    <w:rsid w:val="00D309F9"/>
    <w:rsid w:val="00D31664"/>
    <w:rsid w:val="00D334FB"/>
    <w:rsid w:val="00D35032"/>
    <w:rsid w:val="00D36F96"/>
    <w:rsid w:val="00D4021B"/>
    <w:rsid w:val="00D4323E"/>
    <w:rsid w:val="00D45478"/>
    <w:rsid w:val="00D45B6D"/>
    <w:rsid w:val="00D46C01"/>
    <w:rsid w:val="00D53764"/>
    <w:rsid w:val="00D57C10"/>
    <w:rsid w:val="00D60D8E"/>
    <w:rsid w:val="00D64410"/>
    <w:rsid w:val="00D7563C"/>
    <w:rsid w:val="00D81040"/>
    <w:rsid w:val="00D82F44"/>
    <w:rsid w:val="00D8619B"/>
    <w:rsid w:val="00D87105"/>
    <w:rsid w:val="00D90EDE"/>
    <w:rsid w:val="00D9118A"/>
    <w:rsid w:val="00D92AE4"/>
    <w:rsid w:val="00D93879"/>
    <w:rsid w:val="00D95C8F"/>
    <w:rsid w:val="00D97262"/>
    <w:rsid w:val="00DA0684"/>
    <w:rsid w:val="00DA0C87"/>
    <w:rsid w:val="00DA472F"/>
    <w:rsid w:val="00DA614B"/>
    <w:rsid w:val="00DA62D3"/>
    <w:rsid w:val="00DB382A"/>
    <w:rsid w:val="00DB54E3"/>
    <w:rsid w:val="00DC00A6"/>
    <w:rsid w:val="00DC118D"/>
    <w:rsid w:val="00DC225D"/>
    <w:rsid w:val="00DC2B54"/>
    <w:rsid w:val="00DC59FE"/>
    <w:rsid w:val="00DD619B"/>
    <w:rsid w:val="00DD6DFF"/>
    <w:rsid w:val="00DD78F4"/>
    <w:rsid w:val="00DE091A"/>
    <w:rsid w:val="00DE0FD5"/>
    <w:rsid w:val="00DE27A5"/>
    <w:rsid w:val="00DE3A3C"/>
    <w:rsid w:val="00DE463D"/>
    <w:rsid w:val="00DE58E5"/>
    <w:rsid w:val="00DE59C5"/>
    <w:rsid w:val="00DF41CA"/>
    <w:rsid w:val="00DF5282"/>
    <w:rsid w:val="00E03646"/>
    <w:rsid w:val="00E0446E"/>
    <w:rsid w:val="00E05197"/>
    <w:rsid w:val="00E05779"/>
    <w:rsid w:val="00E05E45"/>
    <w:rsid w:val="00E10732"/>
    <w:rsid w:val="00E2324C"/>
    <w:rsid w:val="00E244EA"/>
    <w:rsid w:val="00E27195"/>
    <w:rsid w:val="00E3304A"/>
    <w:rsid w:val="00E34C48"/>
    <w:rsid w:val="00E3633B"/>
    <w:rsid w:val="00E405DA"/>
    <w:rsid w:val="00E411F4"/>
    <w:rsid w:val="00E41C6C"/>
    <w:rsid w:val="00E41EE0"/>
    <w:rsid w:val="00E42D22"/>
    <w:rsid w:val="00E5274B"/>
    <w:rsid w:val="00E7164C"/>
    <w:rsid w:val="00E742C6"/>
    <w:rsid w:val="00E76CAE"/>
    <w:rsid w:val="00E82340"/>
    <w:rsid w:val="00E8326B"/>
    <w:rsid w:val="00E8402C"/>
    <w:rsid w:val="00E90C23"/>
    <w:rsid w:val="00E913A6"/>
    <w:rsid w:val="00E91860"/>
    <w:rsid w:val="00EB4FA9"/>
    <w:rsid w:val="00EB6CD8"/>
    <w:rsid w:val="00EB7879"/>
    <w:rsid w:val="00EC3AEA"/>
    <w:rsid w:val="00ED3B20"/>
    <w:rsid w:val="00ED52A6"/>
    <w:rsid w:val="00EE1419"/>
    <w:rsid w:val="00EF0305"/>
    <w:rsid w:val="00EF723D"/>
    <w:rsid w:val="00F01859"/>
    <w:rsid w:val="00F034B7"/>
    <w:rsid w:val="00F0398A"/>
    <w:rsid w:val="00F05D3E"/>
    <w:rsid w:val="00F06480"/>
    <w:rsid w:val="00F15019"/>
    <w:rsid w:val="00F169A3"/>
    <w:rsid w:val="00F258D0"/>
    <w:rsid w:val="00F26D50"/>
    <w:rsid w:val="00F3090C"/>
    <w:rsid w:val="00F30C92"/>
    <w:rsid w:val="00F31B34"/>
    <w:rsid w:val="00F3763F"/>
    <w:rsid w:val="00F37B64"/>
    <w:rsid w:val="00F409C3"/>
    <w:rsid w:val="00F532DA"/>
    <w:rsid w:val="00F54197"/>
    <w:rsid w:val="00F55964"/>
    <w:rsid w:val="00F56478"/>
    <w:rsid w:val="00F61F7C"/>
    <w:rsid w:val="00F63070"/>
    <w:rsid w:val="00F6320C"/>
    <w:rsid w:val="00F664E0"/>
    <w:rsid w:val="00F66584"/>
    <w:rsid w:val="00F67596"/>
    <w:rsid w:val="00F72B3A"/>
    <w:rsid w:val="00F742D0"/>
    <w:rsid w:val="00F74E10"/>
    <w:rsid w:val="00F76444"/>
    <w:rsid w:val="00F838FD"/>
    <w:rsid w:val="00F83F91"/>
    <w:rsid w:val="00F91370"/>
    <w:rsid w:val="00F916F7"/>
    <w:rsid w:val="00F94C1B"/>
    <w:rsid w:val="00F95C99"/>
    <w:rsid w:val="00FA0015"/>
    <w:rsid w:val="00FA1035"/>
    <w:rsid w:val="00FA27FB"/>
    <w:rsid w:val="00FA3E64"/>
    <w:rsid w:val="00FB2DA1"/>
    <w:rsid w:val="00FB5364"/>
    <w:rsid w:val="00FB7F02"/>
    <w:rsid w:val="00FC056C"/>
    <w:rsid w:val="00FC32F9"/>
    <w:rsid w:val="00FC583C"/>
    <w:rsid w:val="00FD100A"/>
    <w:rsid w:val="00FD1FBC"/>
    <w:rsid w:val="00FD72E4"/>
    <w:rsid w:val="00FD79FA"/>
    <w:rsid w:val="00FE2931"/>
    <w:rsid w:val="00FE38CC"/>
    <w:rsid w:val="00FE7258"/>
    <w:rsid w:val="00FF2355"/>
    <w:rsid w:val="00FF27A6"/>
    <w:rsid w:val="00FF69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804EF48-B4AE-471B-B422-C43629128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0464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9"/>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603AD9"/>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paragraph" w:customStyle="1" w:styleId="Contedodetabela">
    <w:name w:val="Conteúdo de tabela"/>
    <w:basedOn w:val="Normal"/>
    <w:rsid w:val="00246D32"/>
    <w:pPr>
      <w:suppressLineNumbers/>
      <w:suppressAutoHyphens/>
      <w:autoSpaceDE/>
      <w:autoSpaceDN/>
    </w:pPr>
    <w:rPr>
      <w:rFonts w:ascii="Times New Roman" w:eastAsia="SimSun" w:hAnsi="Times New Roman" w:cs="Mangal"/>
      <w:kern w:val="1"/>
      <w:sz w:val="24"/>
      <w:szCs w:val="24"/>
      <w:lang w:val="pt-BR" w:eastAsia="hi-IN" w:bidi="hi-IN"/>
    </w:rPr>
  </w:style>
  <w:style w:type="paragraph" w:customStyle="1" w:styleId="Default">
    <w:name w:val="Default"/>
    <w:rsid w:val="00246D32"/>
    <w:pPr>
      <w:widowControl/>
      <w:adjustRightInd w:val="0"/>
    </w:pPr>
    <w:rPr>
      <w:rFonts w:ascii="Arial" w:hAnsi="Arial" w:cs="Arial"/>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636242">
      <w:bodyDiv w:val="1"/>
      <w:marLeft w:val="0"/>
      <w:marRight w:val="0"/>
      <w:marTop w:val="0"/>
      <w:marBottom w:val="0"/>
      <w:divBdr>
        <w:top w:val="none" w:sz="0" w:space="0" w:color="auto"/>
        <w:left w:val="none" w:sz="0" w:space="0" w:color="auto"/>
        <w:bottom w:val="none" w:sz="0" w:space="0" w:color="auto"/>
        <w:right w:val="none" w:sz="0" w:space="0" w:color="auto"/>
      </w:divBdr>
    </w:div>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17060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4ADD3-10B0-4FB0-A998-BE7721480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11484</Words>
  <Characters>62017</Characters>
  <Application>Microsoft Office Word</Application>
  <DocSecurity>0</DocSecurity>
  <Lines>516</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6</cp:revision>
  <cp:lastPrinted>2022-08-04T11:08:00Z</cp:lastPrinted>
  <dcterms:created xsi:type="dcterms:W3CDTF">2022-08-04T11:14:00Z</dcterms:created>
  <dcterms:modified xsi:type="dcterms:W3CDTF">2022-08-10T10:54:00Z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